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184"/>
        <w:gridCol w:w="3641"/>
        <w:gridCol w:w="4252"/>
        <w:gridCol w:w="4615"/>
      </w:tblGrid>
      <w:tr w:rsidR="003036B4" w:rsidRPr="00666D47" w14:paraId="1C9D5282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47EE85C7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248EFD6F" w14:textId="6CC7C7C0" w:rsidR="003036B4" w:rsidRPr="008B647A" w:rsidRDefault="00124FD0" w:rsidP="008A17F5">
            <w:pPr>
              <w:spacing w:before="0" w:after="0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8B647A">
              <w:rPr>
                <w:rFonts w:ascii="Comic Sans MS" w:hAnsi="Comic Sans MS"/>
                <w:b/>
                <w:bCs/>
                <w:sz w:val="22"/>
                <w:szCs w:val="22"/>
              </w:rPr>
              <w:t>The Australian Wine Company</w:t>
            </w:r>
          </w:p>
        </w:tc>
      </w:tr>
      <w:tr w:rsidR="003036B4" w:rsidRPr="005348C1" w14:paraId="7272612F" w14:textId="77777777" w:rsidTr="00F3695A">
        <w:trPr>
          <w:trHeight w:val="567"/>
        </w:trPr>
        <w:tc>
          <w:tcPr>
            <w:tcW w:w="2880" w:type="dxa"/>
            <w:gridSpan w:val="2"/>
            <w:vAlign w:val="bottom"/>
          </w:tcPr>
          <w:p w14:paraId="5A730E21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641" w:type="dxa"/>
            <w:tcBorders>
              <w:bottom w:val="single" w:sz="4" w:space="0" w:color="auto"/>
            </w:tcBorders>
            <w:vAlign w:val="bottom"/>
          </w:tcPr>
          <w:p w14:paraId="0AF1FE14" w14:textId="217C668A" w:rsidR="003036B4" w:rsidRPr="008B647A" w:rsidRDefault="00124FD0" w:rsidP="008A17F5">
            <w:pPr>
              <w:spacing w:before="0" w:after="0"/>
              <w:rPr>
                <w:rFonts w:ascii="Comic Sans MS" w:hAnsi="Comic Sans MS"/>
                <w:bCs/>
                <w:sz w:val="22"/>
                <w:szCs w:val="22"/>
              </w:rPr>
            </w:pPr>
            <w:r w:rsidRPr="008B647A">
              <w:rPr>
                <w:rFonts w:ascii="Comic Sans MS" w:hAnsi="Comic Sans MS"/>
                <w:bCs/>
                <w:sz w:val="22"/>
                <w:szCs w:val="22"/>
              </w:rPr>
              <w:t>1/1/21</w:t>
            </w:r>
          </w:p>
        </w:tc>
        <w:tc>
          <w:tcPr>
            <w:tcW w:w="4252" w:type="dxa"/>
            <w:vAlign w:val="bottom"/>
          </w:tcPr>
          <w:p w14:paraId="00AD02F0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0856511C" w14:textId="59EADA56" w:rsidR="003036B4" w:rsidRPr="008B647A" w:rsidRDefault="00124FD0" w:rsidP="008A17F5">
            <w:pPr>
              <w:spacing w:before="0" w:after="0"/>
              <w:rPr>
                <w:rFonts w:ascii="Comic Sans MS" w:hAnsi="Comic Sans MS"/>
                <w:sz w:val="22"/>
                <w:szCs w:val="22"/>
              </w:rPr>
            </w:pPr>
            <w:r w:rsidRPr="008B647A">
              <w:rPr>
                <w:rFonts w:ascii="Comic Sans MS" w:hAnsi="Comic Sans MS"/>
                <w:sz w:val="22"/>
                <w:szCs w:val="22"/>
              </w:rPr>
              <w:t>Mary Davies</w:t>
            </w:r>
          </w:p>
        </w:tc>
      </w:tr>
    </w:tbl>
    <w:p w14:paraId="78961551" w14:textId="474F5C8D" w:rsidR="00E7561D" w:rsidRDefault="00E7561D" w:rsidP="003036B4">
      <w:pPr>
        <w:spacing w:before="0" w:after="0"/>
      </w:pPr>
      <w:r>
        <w:t xml:space="preserve"> </w:t>
      </w:r>
    </w:p>
    <w:tbl>
      <w:tblPr>
        <w:tblStyle w:val="TableGrid"/>
        <w:tblW w:w="15456" w:type="dxa"/>
        <w:tblInd w:w="-5" w:type="dxa"/>
        <w:tblLook w:val="04A0" w:firstRow="1" w:lastRow="0" w:firstColumn="1" w:lastColumn="0" w:noHBand="0" w:noVBand="1"/>
      </w:tblPr>
      <w:tblGrid>
        <w:gridCol w:w="4667"/>
        <w:gridCol w:w="6992"/>
        <w:gridCol w:w="194"/>
        <w:gridCol w:w="3508"/>
        <w:gridCol w:w="95"/>
      </w:tblGrid>
      <w:tr w:rsidR="00EC184F" w:rsidRPr="00EC184F" w14:paraId="01ED8E07" w14:textId="77777777" w:rsidTr="00751441">
        <w:trPr>
          <w:gridAfter w:val="1"/>
          <w:wAfter w:w="94" w:type="dxa"/>
          <w:trHeight w:val="469"/>
        </w:trPr>
        <w:tc>
          <w:tcPr>
            <w:tcW w:w="11660" w:type="dxa"/>
            <w:gridSpan w:val="2"/>
            <w:shd w:val="clear" w:color="auto" w:fill="D9D9D9" w:themeFill="background1" w:themeFillShade="D9"/>
            <w:vAlign w:val="center"/>
          </w:tcPr>
          <w:p w14:paraId="092D66C2" w14:textId="77777777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184F">
              <w:rPr>
                <w:rFonts w:asciiTheme="minorHAnsi" w:hAnsiTheme="minorHAnsi" w:cstheme="minorHAnsi"/>
                <w:b/>
                <w:sz w:val="22"/>
                <w:szCs w:val="22"/>
              </w:rPr>
              <w:t>Water consumption measurement</w:t>
            </w:r>
          </w:p>
        </w:tc>
        <w:tc>
          <w:tcPr>
            <w:tcW w:w="3702" w:type="dxa"/>
            <w:gridSpan w:val="2"/>
            <w:shd w:val="clear" w:color="auto" w:fill="D9D9D9" w:themeFill="background1" w:themeFillShade="D9"/>
            <w:vAlign w:val="center"/>
          </w:tcPr>
          <w:p w14:paraId="2DCBE3C3" w14:textId="36B04DBC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Worker(s)</w:t>
            </w:r>
            <w:r w:rsidRPr="00EC18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EC184F" w:rsidRPr="00EC184F" w14:paraId="55151EC3" w14:textId="77777777" w:rsidTr="00751441">
        <w:trPr>
          <w:gridAfter w:val="1"/>
          <w:wAfter w:w="94" w:type="dxa"/>
          <w:trHeight w:val="930"/>
        </w:trPr>
        <w:tc>
          <w:tcPr>
            <w:tcW w:w="11660" w:type="dxa"/>
            <w:gridSpan w:val="2"/>
          </w:tcPr>
          <w:p w14:paraId="0FD01230" w14:textId="77777777" w:rsidR="00EC184F" w:rsidRPr="008B647A" w:rsidRDefault="00EC184F" w:rsidP="00A275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47A">
              <w:rPr>
                <w:rFonts w:asciiTheme="minorHAnsi" w:hAnsiTheme="minorHAnsi" w:cstheme="minorHAnsi"/>
                <w:sz w:val="22"/>
                <w:szCs w:val="22"/>
              </w:rPr>
              <w:t>Method:</w:t>
            </w:r>
            <w:r w:rsidR="00124FD0" w:rsidRPr="008B64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8E5C6B" w14:textId="2A40D890" w:rsidR="00124FD0" w:rsidRPr="008B647A" w:rsidRDefault="00124FD0" w:rsidP="00A2754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>Mains Water - winery</w:t>
            </w:r>
          </w:p>
          <w:p w14:paraId="116E6263" w14:textId="3BA6D7FD" w:rsidR="00124FD0" w:rsidRPr="008B647A" w:rsidRDefault="00124FD0" w:rsidP="00A2754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 xml:space="preserve">Bore Water – winery &amp; </w:t>
            </w:r>
            <w:proofErr w:type="spellStart"/>
            <w:r w:rsidRPr="008B647A">
              <w:rPr>
                <w:rFonts w:ascii="Comic Sans MS" w:hAnsi="Comic Sans MS" w:cstheme="minorHAnsi"/>
                <w:sz w:val="22"/>
                <w:szCs w:val="22"/>
              </w:rPr>
              <w:t>cellardoor</w:t>
            </w:r>
            <w:proofErr w:type="spellEnd"/>
            <w:r w:rsidRPr="008B647A">
              <w:rPr>
                <w:rFonts w:ascii="Comic Sans MS" w:hAnsi="Comic Sans MS" w:cstheme="minorHAnsi"/>
                <w:sz w:val="22"/>
                <w:szCs w:val="22"/>
              </w:rPr>
              <w:t xml:space="preserve"> gardens</w:t>
            </w:r>
          </w:p>
        </w:tc>
        <w:tc>
          <w:tcPr>
            <w:tcW w:w="3702" w:type="dxa"/>
            <w:gridSpan w:val="2"/>
          </w:tcPr>
          <w:p w14:paraId="1E394015" w14:textId="77777777" w:rsidR="00EC184F" w:rsidRPr="008B647A" w:rsidRDefault="00567F22" w:rsidP="00A2754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>Cellar Supervisor</w:t>
            </w:r>
          </w:p>
          <w:p w14:paraId="52C11A27" w14:textId="38E1296A" w:rsidR="00567F22" w:rsidRPr="008B647A" w:rsidRDefault="00567F22" w:rsidP="00A2754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>Maintenance Manager</w:t>
            </w:r>
          </w:p>
        </w:tc>
      </w:tr>
      <w:tr w:rsidR="00EC184F" w:rsidRPr="00EC184F" w14:paraId="62809172" w14:textId="77777777" w:rsidTr="00751441">
        <w:trPr>
          <w:gridAfter w:val="1"/>
          <w:wAfter w:w="94" w:type="dxa"/>
          <w:trHeight w:val="1200"/>
        </w:trPr>
        <w:tc>
          <w:tcPr>
            <w:tcW w:w="11660" w:type="dxa"/>
            <w:gridSpan w:val="2"/>
          </w:tcPr>
          <w:p w14:paraId="71ADB8C3" w14:textId="77777777" w:rsidR="00EC184F" w:rsidRPr="008B647A" w:rsidRDefault="00EC184F" w:rsidP="00A275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47A">
              <w:rPr>
                <w:rFonts w:asciiTheme="minorHAnsi" w:hAnsiTheme="minorHAnsi" w:cstheme="minorHAnsi"/>
                <w:sz w:val="22"/>
                <w:szCs w:val="22"/>
              </w:rPr>
              <w:t>Frequency:</w:t>
            </w:r>
          </w:p>
          <w:p w14:paraId="3A31C960" w14:textId="77777777" w:rsidR="00124FD0" w:rsidRPr="008B647A" w:rsidRDefault="00124FD0" w:rsidP="00A2754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>Monthly reading &amp; recording of mains water meter</w:t>
            </w:r>
          </w:p>
          <w:p w14:paraId="2649FB74" w14:textId="14630F64" w:rsidR="00124FD0" w:rsidRPr="008B647A" w:rsidRDefault="00124FD0" w:rsidP="00A2754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>Monthly reading &amp; recording of bore water meter</w:t>
            </w:r>
          </w:p>
        </w:tc>
        <w:tc>
          <w:tcPr>
            <w:tcW w:w="3702" w:type="dxa"/>
            <w:gridSpan w:val="2"/>
          </w:tcPr>
          <w:p w14:paraId="33D9C0FF" w14:textId="77777777" w:rsidR="00EC184F" w:rsidRPr="008B647A" w:rsidRDefault="00567F22" w:rsidP="00A2754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>Cellar Supervisor</w:t>
            </w:r>
          </w:p>
          <w:p w14:paraId="7F405818" w14:textId="5E289278" w:rsidR="00567F22" w:rsidRPr="008B647A" w:rsidRDefault="00567F22" w:rsidP="00A2754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>Maintenance Manager</w:t>
            </w:r>
          </w:p>
        </w:tc>
      </w:tr>
      <w:tr w:rsidR="00EC184F" w14:paraId="2E1DD71A" w14:textId="77777777" w:rsidTr="00751441">
        <w:trPr>
          <w:gridAfter w:val="1"/>
          <w:wAfter w:w="94" w:type="dxa"/>
          <w:trHeight w:val="548"/>
        </w:trPr>
        <w:tc>
          <w:tcPr>
            <w:tcW w:w="11660" w:type="dxa"/>
            <w:gridSpan w:val="2"/>
            <w:shd w:val="clear" w:color="auto" w:fill="D9D9D9" w:themeFill="background1" w:themeFillShade="D9"/>
            <w:vAlign w:val="center"/>
          </w:tcPr>
          <w:p w14:paraId="57CB3725" w14:textId="77777777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184F">
              <w:rPr>
                <w:rFonts w:asciiTheme="minorHAnsi" w:hAnsiTheme="minorHAnsi" w:cstheme="minorHAnsi"/>
                <w:b/>
                <w:sz w:val="22"/>
                <w:szCs w:val="22"/>
              </w:rPr>
              <w:t>Water consumption minimisation strategies</w:t>
            </w:r>
          </w:p>
        </w:tc>
        <w:tc>
          <w:tcPr>
            <w:tcW w:w="3702" w:type="dxa"/>
            <w:gridSpan w:val="2"/>
            <w:shd w:val="clear" w:color="auto" w:fill="D9D9D9" w:themeFill="background1" w:themeFillShade="D9"/>
            <w:vAlign w:val="center"/>
          </w:tcPr>
          <w:p w14:paraId="2A0F7590" w14:textId="4A51F1D3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Worker(s)</w:t>
            </w:r>
            <w:r w:rsidRPr="00EC18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EC184F" w14:paraId="6E0DCE45" w14:textId="77777777" w:rsidTr="00751441">
        <w:trPr>
          <w:gridAfter w:val="1"/>
          <w:wAfter w:w="94" w:type="dxa"/>
          <w:trHeight w:val="3575"/>
        </w:trPr>
        <w:tc>
          <w:tcPr>
            <w:tcW w:w="11660" w:type="dxa"/>
            <w:gridSpan w:val="2"/>
          </w:tcPr>
          <w:p w14:paraId="63985B51" w14:textId="77777777" w:rsidR="00EC184F" w:rsidRDefault="00EC184F" w:rsidP="00A275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84F">
              <w:rPr>
                <w:rFonts w:asciiTheme="minorHAnsi" w:hAnsiTheme="minorHAnsi" w:cstheme="minorHAnsi"/>
                <w:sz w:val="22"/>
                <w:szCs w:val="22"/>
              </w:rPr>
              <w:t>Methods:</w:t>
            </w:r>
          </w:p>
          <w:p w14:paraId="0E03ACA3" w14:textId="0D5DC4B5" w:rsidR="00124FD0" w:rsidRPr="008B647A" w:rsidRDefault="00124FD0" w:rsidP="00A2754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>Water awareness posters.</w:t>
            </w:r>
          </w:p>
          <w:p w14:paraId="55747CA4" w14:textId="77777777" w:rsidR="00124FD0" w:rsidRPr="008B647A" w:rsidRDefault="00124FD0" w:rsidP="00A2754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>Where appropriate hoses fitted with triggers.</w:t>
            </w:r>
          </w:p>
          <w:p w14:paraId="49D1C65A" w14:textId="6AA0E06A" w:rsidR="00124FD0" w:rsidRPr="00EC184F" w:rsidRDefault="00124FD0" w:rsidP="00A275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>Team members reminded to report leaking taps/toilets to maintenance.</w:t>
            </w:r>
          </w:p>
        </w:tc>
        <w:tc>
          <w:tcPr>
            <w:tcW w:w="3702" w:type="dxa"/>
            <w:gridSpan w:val="2"/>
          </w:tcPr>
          <w:p w14:paraId="0FB35698" w14:textId="310CCA6F" w:rsidR="00EC184F" w:rsidRPr="008B647A" w:rsidRDefault="00567F22" w:rsidP="00A2754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8B647A">
              <w:rPr>
                <w:rFonts w:ascii="Comic Sans MS" w:hAnsi="Comic Sans MS" w:cstheme="minorHAnsi"/>
                <w:sz w:val="22"/>
                <w:szCs w:val="22"/>
              </w:rPr>
              <w:t>Environment Officer</w:t>
            </w:r>
          </w:p>
        </w:tc>
      </w:tr>
      <w:tr w:rsidR="00EC184F" w:rsidRPr="00256ED9" w14:paraId="49A3F9BA" w14:textId="77777777" w:rsidTr="00751441">
        <w:trPr>
          <w:gridAfter w:val="1"/>
          <w:wAfter w:w="95" w:type="dxa"/>
          <w:trHeight w:val="272"/>
        </w:trPr>
        <w:tc>
          <w:tcPr>
            <w:tcW w:w="4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317607" w14:textId="59C8E11B" w:rsidR="00EC184F" w:rsidRPr="00256ED9" w:rsidRDefault="00EC184F" w:rsidP="00EC184F">
            <w:pPr>
              <w:jc w:val="right"/>
            </w:pPr>
            <w:r>
              <w:rPr>
                <w:sz w:val="22"/>
                <w:szCs w:val="22"/>
              </w:rPr>
              <w:br w:type="page"/>
            </w:r>
            <w:r>
              <w:rPr>
                <w:rFonts w:asciiTheme="minorHAnsi" w:hAnsiTheme="minorHAnsi"/>
                <w:b/>
                <w:sz w:val="22"/>
                <w:szCs w:val="22"/>
              </w:rPr>
              <w:t>Total water requirement:</w:t>
            </w:r>
          </w:p>
        </w:tc>
        <w:tc>
          <w:tcPr>
            <w:tcW w:w="10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D458" w14:textId="78540B06" w:rsidR="00EC184F" w:rsidRPr="008B647A" w:rsidRDefault="000A5D0B" w:rsidP="00A2754E">
            <w:pPr>
              <w:rPr>
                <w:rFonts w:ascii="Comic Sans MS" w:hAnsi="Comic Sans MS"/>
              </w:rPr>
            </w:pPr>
            <w:r w:rsidRPr="008B647A">
              <w:rPr>
                <w:rFonts w:ascii="Comic Sans MS" w:hAnsi="Comic Sans MS"/>
              </w:rPr>
              <w:t>10ML/yr</w:t>
            </w:r>
          </w:p>
        </w:tc>
      </w:tr>
      <w:tr w:rsidR="00EC184F" w:rsidRPr="00256ED9" w14:paraId="12E4424E" w14:textId="77777777" w:rsidTr="00751441">
        <w:trPr>
          <w:gridAfter w:val="1"/>
          <w:wAfter w:w="95" w:type="dxa"/>
          <w:trHeight w:val="272"/>
        </w:trPr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03288" w14:textId="12024973" w:rsidR="00EC184F" w:rsidRPr="00256ED9" w:rsidRDefault="00EC184F" w:rsidP="00EC184F">
            <w:pPr>
              <w:jc w:val="right"/>
            </w:pPr>
            <w:r w:rsidRPr="00E3240B">
              <w:rPr>
                <w:rFonts w:asciiTheme="minorHAnsi" w:hAnsiTheme="minorHAnsi"/>
                <w:b/>
                <w:sz w:val="22"/>
                <w:szCs w:val="22"/>
              </w:rPr>
              <w:t xml:space="preserve">Total water allocation for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site(s)</w:t>
            </w:r>
            <w:r w:rsidRPr="00E3240B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10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5CB4" w14:textId="65BE2F45" w:rsidR="00EC184F" w:rsidRPr="008B647A" w:rsidRDefault="00124FD0" w:rsidP="00A2754E">
            <w:pPr>
              <w:rPr>
                <w:rFonts w:ascii="Comic Sans MS" w:hAnsi="Comic Sans MS"/>
              </w:rPr>
            </w:pPr>
            <w:r w:rsidRPr="008B647A">
              <w:rPr>
                <w:rFonts w:ascii="Comic Sans MS" w:hAnsi="Comic Sans MS"/>
              </w:rPr>
              <w:t>Mains –</w:t>
            </w:r>
            <w:r w:rsidR="008B647A">
              <w:rPr>
                <w:rFonts w:ascii="Comic Sans MS" w:hAnsi="Comic Sans MS"/>
              </w:rPr>
              <w:t>25ML/</w:t>
            </w:r>
            <w:proofErr w:type="spellStart"/>
            <w:r w:rsidR="008B647A">
              <w:rPr>
                <w:rFonts w:ascii="Comic Sans MS" w:hAnsi="Comic Sans MS"/>
              </w:rPr>
              <w:t>yr</w:t>
            </w:r>
            <w:proofErr w:type="spellEnd"/>
            <w:r w:rsidRPr="008B647A">
              <w:rPr>
                <w:rFonts w:ascii="Comic Sans MS" w:hAnsi="Comic Sans MS"/>
              </w:rPr>
              <w:t>; Bore - 20ML/</w:t>
            </w:r>
            <w:proofErr w:type="spellStart"/>
            <w:r w:rsidRPr="008B647A">
              <w:rPr>
                <w:rFonts w:ascii="Comic Sans MS" w:hAnsi="Comic Sans MS"/>
              </w:rPr>
              <w:t>yr</w:t>
            </w:r>
            <w:proofErr w:type="spellEnd"/>
          </w:p>
        </w:tc>
      </w:tr>
      <w:tr w:rsidR="00EC184F" w:rsidRPr="00256ED9" w14:paraId="6EE26810" w14:textId="77777777" w:rsidTr="00751441">
        <w:trPr>
          <w:gridAfter w:val="1"/>
          <w:wAfter w:w="95" w:type="dxa"/>
          <w:trHeight w:val="272"/>
        </w:trPr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63CA5" w14:textId="183B43EA" w:rsidR="00EC184F" w:rsidRDefault="00EC184F" w:rsidP="00A2754E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7526C">
              <w:rPr>
                <w:rFonts w:asciiTheme="minorHAnsi" w:hAnsiTheme="minorHAnsi"/>
                <w:b/>
                <w:sz w:val="22"/>
                <w:szCs w:val="22"/>
              </w:rPr>
              <w:t xml:space="preserve">Contingency plans if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water resources are unavailable:</w:t>
            </w:r>
          </w:p>
          <w:p w14:paraId="59D066CD" w14:textId="25231841" w:rsidR="00EC184F" w:rsidRPr="00256ED9" w:rsidRDefault="00EC184F" w:rsidP="00A2754E">
            <w:pPr>
              <w:jc w:val="right"/>
            </w:pPr>
          </w:p>
        </w:tc>
        <w:tc>
          <w:tcPr>
            <w:tcW w:w="10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5FD1" w14:textId="6BB5F63F" w:rsidR="00EC184F" w:rsidRPr="008B647A" w:rsidRDefault="00124FD0" w:rsidP="00A2754E">
            <w:pPr>
              <w:rPr>
                <w:rFonts w:ascii="Comic Sans MS" w:hAnsi="Comic Sans MS"/>
              </w:rPr>
            </w:pPr>
            <w:r w:rsidRPr="008B647A">
              <w:rPr>
                <w:rFonts w:ascii="Comic Sans MS" w:hAnsi="Comic Sans MS"/>
              </w:rPr>
              <w:lastRenderedPageBreak/>
              <w:t>Onsite rainwater tanks</w:t>
            </w:r>
            <w:r w:rsidR="00231DBB" w:rsidRPr="008B647A">
              <w:rPr>
                <w:rFonts w:ascii="Comic Sans MS" w:hAnsi="Comic Sans MS"/>
              </w:rPr>
              <w:t xml:space="preserve"> and Bore if mains unavailable.</w:t>
            </w:r>
          </w:p>
          <w:p w14:paraId="2B04B6B8" w14:textId="3D18B447" w:rsidR="00EC184F" w:rsidRPr="008B647A" w:rsidRDefault="00EC184F" w:rsidP="00A2754E">
            <w:pPr>
              <w:rPr>
                <w:rFonts w:ascii="Comic Sans MS" w:hAnsi="Comic Sans MS"/>
              </w:rPr>
            </w:pPr>
          </w:p>
        </w:tc>
      </w:tr>
      <w:tr w:rsidR="00EC184F" w14:paraId="6F96D411" w14:textId="77777777" w:rsidTr="00751441">
        <w:trPr>
          <w:trHeight w:val="442"/>
        </w:trPr>
        <w:tc>
          <w:tcPr>
            <w:tcW w:w="11854" w:type="dxa"/>
            <w:gridSpan w:val="3"/>
            <w:shd w:val="clear" w:color="auto" w:fill="D9D9D9" w:themeFill="background1" w:themeFillShade="D9"/>
            <w:vAlign w:val="center"/>
          </w:tcPr>
          <w:p w14:paraId="35FB1B4B" w14:textId="77777777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C184F">
              <w:rPr>
                <w:rFonts w:asciiTheme="minorHAnsi" w:hAnsiTheme="minorHAnsi" w:cstheme="minorHAnsi"/>
                <w:b/>
                <w:sz w:val="22"/>
              </w:rPr>
              <w:t>Wastewater management</w:t>
            </w:r>
          </w:p>
        </w:tc>
        <w:tc>
          <w:tcPr>
            <w:tcW w:w="3602" w:type="dxa"/>
            <w:gridSpan w:val="2"/>
            <w:shd w:val="clear" w:color="auto" w:fill="D9D9D9" w:themeFill="background1" w:themeFillShade="D9"/>
            <w:vAlign w:val="center"/>
          </w:tcPr>
          <w:p w14:paraId="7D52E136" w14:textId="0C98EE16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Worker(s)</w:t>
            </w:r>
            <w:r w:rsidRPr="00EC18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EC184F" w14:paraId="68C79B6F" w14:textId="77777777" w:rsidTr="00751441">
        <w:trPr>
          <w:trHeight w:val="3148"/>
        </w:trPr>
        <w:tc>
          <w:tcPr>
            <w:tcW w:w="11854" w:type="dxa"/>
            <w:gridSpan w:val="3"/>
          </w:tcPr>
          <w:p w14:paraId="3485D036" w14:textId="77777777" w:rsidR="00EC184F" w:rsidRDefault="00EC184F" w:rsidP="00A2754E">
            <w:pPr>
              <w:rPr>
                <w:rFonts w:asciiTheme="minorHAnsi" w:hAnsiTheme="minorHAnsi" w:cstheme="minorHAnsi"/>
                <w:sz w:val="22"/>
              </w:rPr>
            </w:pPr>
            <w:r w:rsidRPr="00EC184F">
              <w:rPr>
                <w:rFonts w:asciiTheme="minorHAnsi" w:hAnsiTheme="minorHAnsi" w:cstheme="minorHAnsi"/>
                <w:sz w:val="22"/>
              </w:rPr>
              <w:t>Treatment:</w:t>
            </w:r>
          </w:p>
          <w:p w14:paraId="08528F55" w14:textId="4C6A26B3" w:rsidR="00231DBB" w:rsidRPr="008B647A" w:rsidRDefault="00231DBB" w:rsidP="00A2754E">
            <w:pPr>
              <w:rPr>
                <w:rFonts w:ascii="Comic Sans MS" w:hAnsi="Comic Sans MS" w:cstheme="minorHAnsi"/>
                <w:sz w:val="22"/>
              </w:rPr>
            </w:pPr>
            <w:r w:rsidRPr="008B647A">
              <w:rPr>
                <w:rFonts w:ascii="Comic Sans MS" w:hAnsi="Comic Sans MS" w:cstheme="minorHAnsi"/>
                <w:sz w:val="22"/>
              </w:rPr>
              <w:t>Onsite wastewater treatment plant includes solid removal, sump, aeration system, storage tank and emergency holding tank.  Refer to Wastewater System User Manual for more detail.</w:t>
            </w:r>
          </w:p>
        </w:tc>
        <w:tc>
          <w:tcPr>
            <w:tcW w:w="3602" w:type="dxa"/>
            <w:gridSpan w:val="2"/>
          </w:tcPr>
          <w:p w14:paraId="62516CCB" w14:textId="1B7777ED" w:rsidR="00EC184F" w:rsidRPr="008B647A" w:rsidRDefault="00567F22" w:rsidP="00A2754E">
            <w:pPr>
              <w:rPr>
                <w:rFonts w:ascii="Comic Sans MS" w:hAnsi="Comic Sans MS" w:cstheme="minorHAnsi"/>
                <w:sz w:val="22"/>
              </w:rPr>
            </w:pPr>
            <w:r w:rsidRPr="008B647A">
              <w:rPr>
                <w:rFonts w:ascii="Comic Sans MS" w:hAnsi="Comic Sans MS" w:cstheme="minorHAnsi"/>
                <w:sz w:val="22"/>
              </w:rPr>
              <w:t>Maintenance Manager</w:t>
            </w:r>
          </w:p>
        </w:tc>
      </w:tr>
      <w:tr w:rsidR="00EC184F" w14:paraId="07CA097D" w14:textId="77777777" w:rsidTr="00751441">
        <w:trPr>
          <w:trHeight w:val="3101"/>
        </w:trPr>
        <w:tc>
          <w:tcPr>
            <w:tcW w:w="11854" w:type="dxa"/>
            <w:gridSpan w:val="3"/>
          </w:tcPr>
          <w:p w14:paraId="128AC0ED" w14:textId="77777777" w:rsidR="00EC184F" w:rsidRDefault="00EC184F" w:rsidP="00A2754E">
            <w:pPr>
              <w:rPr>
                <w:rFonts w:asciiTheme="minorHAnsi" w:hAnsiTheme="minorHAnsi" w:cstheme="minorHAnsi"/>
                <w:sz w:val="22"/>
              </w:rPr>
            </w:pPr>
            <w:r w:rsidRPr="00EC184F">
              <w:rPr>
                <w:rFonts w:asciiTheme="minorHAnsi" w:hAnsiTheme="minorHAnsi" w:cstheme="minorHAnsi"/>
                <w:sz w:val="22"/>
              </w:rPr>
              <w:t>Reuse / recycling:</w:t>
            </w:r>
          </w:p>
          <w:p w14:paraId="4CA2DC8C" w14:textId="0D25FCC7" w:rsidR="00231DBB" w:rsidRPr="008B647A" w:rsidRDefault="00567F22" w:rsidP="00A2754E">
            <w:pPr>
              <w:rPr>
                <w:rFonts w:ascii="Comic Sans MS" w:hAnsi="Comic Sans MS" w:cstheme="minorHAnsi"/>
                <w:sz w:val="22"/>
              </w:rPr>
            </w:pPr>
            <w:r w:rsidRPr="008B647A">
              <w:rPr>
                <w:rFonts w:ascii="Comic Sans MS" w:hAnsi="Comic Sans MS" w:cstheme="minorHAnsi"/>
                <w:sz w:val="22"/>
              </w:rPr>
              <w:t>All winery wastewater r</w:t>
            </w:r>
            <w:r w:rsidR="00231DBB" w:rsidRPr="008B647A">
              <w:rPr>
                <w:rFonts w:ascii="Comic Sans MS" w:hAnsi="Comic Sans MS" w:cstheme="minorHAnsi"/>
                <w:sz w:val="22"/>
              </w:rPr>
              <w:t>eused on woodlots.</w:t>
            </w:r>
          </w:p>
        </w:tc>
        <w:tc>
          <w:tcPr>
            <w:tcW w:w="3602" w:type="dxa"/>
            <w:gridSpan w:val="2"/>
          </w:tcPr>
          <w:p w14:paraId="1EF3BDEE" w14:textId="0171C94B" w:rsidR="00EC184F" w:rsidRPr="008B647A" w:rsidRDefault="00567F22" w:rsidP="00A2754E">
            <w:pPr>
              <w:rPr>
                <w:rFonts w:ascii="Comic Sans MS" w:hAnsi="Comic Sans MS" w:cstheme="minorHAnsi"/>
                <w:sz w:val="22"/>
              </w:rPr>
            </w:pPr>
            <w:r w:rsidRPr="008B647A">
              <w:rPr>
                <w:rFonts w:ascii="Comic Sans MS" w:hAnsi="Comic Sans MS" w:cstheme="minorHAnsi"/>
                <w:sz w:val="22"/>
              </w:rPr>
              <w:t>Maintenance Manager</w:t>
            </w:r>
          </w:p>
        </w:tc>
      </w:tr>
      <w:tr w:rsidR="00EC184F" w14:paraId="3A7D8542" w14:textId="77777777" w:rsidTr="007B55A7">
        <w:trPr>
          <w:trHeight w:val="1676"/>
        </w:trPr>
        <w:tc>
          <w:tcPr>
            <w:tcW w:w="11854" w:type="dxa"/>
            <w:gridSpan w:val="3"/>
          </w:tcPr>
          <w:p w14:paraId="151ACD17" w14:textId="57E4AA77" w:rsidR="00EC184F" w:rsidRDefault="00EC184F" w:rsidP="00A2754E">
            <w:pPr>
              <w:rPr>
                <w:rFonts w:asciiTheme="minorHAnsi" w:hAnsiTheme="minorHAnsi" w:cstheme="minorHAnsi"/>
                <w:sz w:val="22"/>
              </w:rPr>
            </w:pPr>
            <w:r w:rsidRPr="00EC184F">
              <w:rPr>
                <w:rFonts w:asciiTheme="minorHAnsi" w:hAnsiTheme="minorHAnsi" w:cstheme="minorHAnsi"/>
                <w:sz w:val="22"/>
              </w:rPr>
              <w:t>Disposal:</w:t>
            </w:r>
          </w:p>
          <w:p w14:paraId="7A6C82D3" w14:textId="439E8FE1" w:rsidR="00567F22" w:rsidRPr="008B647A" w:rsidRDefault="00567F22" w:rsidP="00A2754E">
            <w:pPr>
              <w:rPr>
                <w:rFonts w:ascii="Comic Sans MS" w:hAnsi="Comic Sans MS" w:cstheme="minorHAnsi"/>
                <w:sz w:val="22"/>
              </w:rPr>
            </w:pPr>
            <w:r w:rsidRPr="008B647A">
              <w:rPr>
                <w:rFonts w:ascii="Comic Sans MS" w:hAnsi="Comic Sans MS" w:cstheme="minorHAnsi"/>
                <w:sz w:val="22"/>
              </w:rPr>
              <w:t>Monthly volumes of wastewater are monitored and recorded.</w:t>
            </w:r>
          </w:p>
          <w:p w14:paraId="3E42E0D1" w14:textId="77777777" w:rsidR="00567F22" w:rsidRPr="008B647A" w:rsidRDefault="00231DBB" w:rsidP="00A2754E">
            <w:pPr>
              <w:rPr>
                <w:rFonts w:ascii="Comic Sans MS" w:hAnsi="Comic Sans MS" w:cstheme="minorHAnsi"/>
                <w:sz w:val="22"/>
              </w:rPr>
            </w:pPr>
            <w:r w:rsidRPr="008B647A">
              <w:rPr>
                <w:rFonts w:ascii="Comic Sans MS" w:hAnsi="Comic Sans MS" w:cstheme="minorHAnsi"/>
                <w:sz w:val="22"/>
              </w:rPr>
              <w:t xml:space="preserve">Wastewater disposed of </w:t>
            </w:r>
            <w:r w:rsidR="00567F22" w:rsidRPr="008B647A">
              <w:rPr>
                <w:rFonts w:ascii="Comic Sans MS" w:hAnsi="Comic Sans MS" w:cstheme="minorHAnsi"/>
                <w:sz w:val="22"/>
              </w:rPr>
              <w:t xml:space="preserve">to </w:t>
            </w:r>
            <w:r w:rsidRPr="008B647A">
              <w:rPr>
                <w:rFonts w:ascii="Comic Sans MS" w:hAnsi="Comic Sans MS" w:cstheme="minorHAnsi"/>
                <w:sz w:val="22"/>
              </w:rPr>
              <w:t xml:space="preserve">4HA woodlots located within winery property.  </w:t>
            </w:r>
          </w:p>
          <w:p w14:paraId="67B68FB0" w14:textId="77777777" w:rsidR="00567F22" w:rsidRPr="008B647A" w:rsidRDefault="00231DBB" w:rsidP="00A2754E">
            <w:pPr>
              <w:rPr>
                <w:rFonts w:ascii="Comic Sans MS" w:hAnsi="Comic Sans MS" w:cstheme="minorHAnsi"/>
                <w:sz w:val="22"/>
              </w:rPr>
            </w:pPr>
            <w:r w:rsidRPr="008B647A">
              <w:rPr>
                <w:rFonts w:ascii="Comic Sans MS" w:hAnsi="Comic Sans MS" w:cstheme="minorHAnsi"/>
                <w:sz w:val="22"/>
              </w:rPr>
              <w:t xml:space="preserve">Automated irrigation system in place. </w:t>
            </w:r>
          </w:p>
          <w:p w14:paraId="342B048C" w14:textId="77777777" w:rsidR="00567F22" w:rsidRPr="008B647A" w:rsidRDefault="00231DBB" w:rsidP="00A2754E">
            <w:pPr>
              <w:rPr>
                <w:rFonts w:ascii="Comic Sans MS" w:hAnsi="Comic Sans MS" w:cstheme="minorHAnsi"/>
                <w:sz w:val="22"/>
              </w:rPr>
            </w:pPr>
            <w:r w:rsidRPr="008B647A">
              <w:rPr>
                <w:rFonts w:ascii="Comic Sans MS" w:hAnsi="Comic Sans MS" w:cstheme="minorHAnsi"/>
                <w:sz w:val="22"/>
              </w:rPr>
              <w:t>Soil moisture and soil and groundwater monitoring programs are adhered to.</w:t>
            </w:r>
            <w:r w:rsidR="00567F22" w:rsidRPr="008B647A">
              <w:rPr>
                <w:rFonts w:ascii="Comic Sans MS" w:hAnsi="Comic Sans MS" w:cstheme="minorHAnsi"/>
                <w:sz w:val="22"/>
              </w:rPr>
              <w:t xml:space="preserve"> </w:t>
            </w:r>
          </w:p>
          <w:p w14:paraId="6CDAB276" w14:textId="61B33CA9" w:rsidR="00231DBB" w:rsidRPr="00EC184F" w:rsidRDefault="00567F22" w:rsidP="00A2754E">
            <w:pPr>
              <w:rPr>
                <w:rFonts w:asciiTheme="minorHAnsi" w:hAnsiTheme="minorHAnsi" w:cstheme="minorHAnsi"/>
                <w:sz w:val="22"/>
              </w:rPr>
            </w:pPr>
            <w:r w:rsidRPr="008B647A">
              <w:rPr>
                <w:rFonts w:ascii="Comic Sans MS" w:hAnsi="Comic Sans MS" w:cstheme="minorHAnsi"/>
                <w:sz w:val="22"/>
              </w:rPr>
              <w:t>Wastewater, soil and groundwater testing is carried out by competent laboratory.</w:t>
            </w:r>
          </w:p>
        </w:tc>
        <w:tc>
          <w:tcPr>
            <w:tcW w:w="3602" w:type="dxa"/>
            <w:gridSpan w:val="2"/>
          </w:tcPr>
          <w:p w14:paraId="1CFD3F99" w14:textId="5B355077" w:rsidR="00EC184F" w:rsidRPr="008B647A" w:rsidRDefault="00567F22" w:rsidP="00A2754E">
            <w:pPr>
              <w:rPr>
                <w:rFonts w:ascii="Comic Sans MS" w:hAnsi="Comic Sans MS" w:cstheme="minorHAnsi"/>
                <w:sz w:val="22"/>
              </w:rPr>
            </w:pPr>
            <w:r w:rsidRPr="008B647A">
              <w:rPr>
                <w:rFonts w:ascii="Comic Sans MS" w:hAnsi="Comic Sans MS" w:cstheme="minorHAnsi"/>
                <w:sz w:val="22"/>
              </w:rPr>
              <w:t>Maintenance Manager</w:t>
            </w:r>
          </w:p>
        </w:tc>
      </w:tr>
    </w:tbl>
    <w:p w14:paraId="36DA67D9" w14:textId="77777777" w:rsidR="00AC1ED1" w:rsidRPr="00C532FC" w:rsidRDefault="00AC1ED1" w:rsidP="00EC184F">
      <w:pPr>
        <w:spacing w:before="0" w:after="0" w:line="259" w:lineRule="auto"/>
      </w:pPr>
    </w:p>
    <w:sectPr w:rsidR="00AC1ED1" w:rsidRPr="00C532FC" w:rsidSect="00666D47">
      <w:headerReference w:type="default" r:id="rId11"/>
      <w:footerReference w:type="default" r:id="rId12"/>
      <w:pgSz w:w="16838" w:h="11906" w:orient="landscape"/>
      <w:pgMar w:top="720" w:right="720" w:bottom="851" w:left="720" w:header="567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6F2A9" w14:textId="77777777" w:rsidR="00573CD7" w:rsidRDefault="00573CD7" w:rsidP="00FC2B2C">
      <w:pPr>
        <w:spacing w:before="0" w:after="0"/>
      </w:pPr>
      <w:r>
        <w:separator/>
      </w:r>
    </w:p>
  </w:endnote>
  <w:endnote w:type="continuationSeparator" w:id="0">
    <w:p w14:paraId="5E9FC2E5" w14:textId="77777777" w:rsidR="00573CD7" w:rsidRDefault="00573CD7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666D47" w:rsidRPr="00AF759C" w14:paraId="6054EDFE" w14:textId="77777777" w:rsidTr="00B53D69">
      <w:tc>
        <w:tcPr>
          <w:tcW w:w="3847" w:type="dxa"/>
          <w:vAlign w:val="center"/>
        </w:tcPr>
        <w:p w14:paraId="18451222" w14:textId="691550FF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EC184F" w:rsidRPr="00EC184F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2CD551DC" w14:textId="79254C6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A933B7">
            <w:rPr>
              <w:rFonts w:asciiTheme="majorHAnsi" w:hAnsiTheme="majorHAnsi" w:cstheme="majorHAnsi"/>
              <w:sz w:val="16"/>
              <w:szCs w:val="16"/>
            </w:rPr>
            <w:t>4 WATER MANAGEMENT PROGRAM</w:t>
          </w:r>
        </w:p>
      </w:tc>
      <w:tc>
        <w:tcPr>
          <w:tcW w:w="3847" w:type="dxa"/>
          <w:vAlign w:val="center"/>
        </w:tcPr>
        <w:p w14:paraId="0EB21E8C" w14:textId="7777777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24A881F" w14:textId="0748AA1C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0C151B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0C151B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486A84F3" w14:textId="694B44D4" w:rsidR="00FC2B2C" w:rsidRPr="00666D47" w:rsidRDefault="00FC2B2C" w:rsidP="00666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CE672" w14:textId="77777777" w:rsidR="00573CD7" w:rsidRDefault="00573CD7" w:rsidP="00FC2B2C">
      <w:pPr>
        <w:spacing w:before="0" w:after="0"/>
      </w:pPr>
      <w:r>
        <w:separator/>
      </w:r>
    </w:p>
  </w:footnote>
  <w:footnote w:type="continuationSeparator" w:id="0">
    <w:p w14:paraId="31C725EC" w14:textId="77777777" w:rsidR="00573CD7" w:rsidRDefault="00573CD7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A992" w14:textId="12307D80" w:rsidR="00C16C20" w:rsidRPr="0033277B" w:rsidRDefault="00D47D5B" w:rsidP="00C12B66">
    <w:pPr>
      <w:pStyle w:val="Header"/>
      <w:tabs>
        <w:tab w:val="clear" w:pos="9026"/>
        <w:tab w:val="right" w:pos="15384"/>
      </w:tabs>
      <w:spacing w:after="120"/>
    </w:pPr>
    <w:r>
      <w:rPr>
        <w:b/>
        <w:sz w:val="32"/>
        <w:szCs w:val="32"/>
      </w:rPr>
      <w:t>E</w:t>
    </w:r>
    <w:r w:rsidR="00666D47">
      <w:rPr>
        <w:b/>
        <w:sz w:val="32"/>
        <w:szCs w:val="32"/>
      </w:rPr>
      <w:t>4</w:t>
    </w:r>
    <w:r>
      <w:rPr>
        <w:b/>
        <w:sz w:val="32"/>
        <w:szCs w:val="32"/>
      </w:rPr>
      <w:t xml:space="preserve"> Water </w:t>
    </w:r>
    <w:r w:rsidR="00C16C20">
      <w:rPr>
        <w:b/>
        <w:sz w:val="32"/>
        <w:szCs w:val="32"/>
      </w:rPr>
      <w:t>M</w:t>
    </w:r>
    <w:r>
      <w:rPr>
        <w:b/>
        <w:sz w:val="32"/>
        <w:szCs w:val="32"/>
      </w:rPr>
      <w:t xml:space="preserve">anagement </w:t>
    </w:r>
    <w:r w:rsidR="00C16C20">
      <w:rPr>
        <w:b/>
        <w:sz w:val="32"/>
        <w:szCs w:val="32"/>
      </w:rPr>
      <w:t>P</w:t>
    </w:r>
    <w:r>
      <w:rPr>
        <w:b/>
        <w:sz w:val="32"/>
        <w:szCs w:val="32"/>
      </w:rPr>
      <w:t>rogram</w:t>
    </w:r>
    <w:r w:rsidR="0033277B">
      <w:rPr>
        <w:b/>
        <w:sz w:val="32"/>
        <w:szCs w:val="32"/>
      </w:rPr>
      <w:tab/>
    </w:r>
    <w:r w:rsidR="0033277B">
      <w:rPr>
        <w:b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269C2"/>
    <w:rsid w:val="00047F30"/>
    <w:rsid w:val="000A5D0B"/>
    <w:rsid w:val="000C151B"/>
    <w:rsid w:val="000D2CC0"/>
    <w:rsid w:val="000E47F7"/>
    <w:rsid w:val="00123DAB"/>
    <w:rsid w:val="00124FD0"/>
    <w:rsid w:val="00132AA7"/>
    <w:rsid w:val="0013717A"/>
    <w:rsid w:val="0021052F"/>
    <w:rsid w:val="00231DBB"/>
    <w:rsid w:val="00256ED9"/>
    <w:rsid w:val="0029532D"/>
    <w:rsid w:val="002F1146"/>
    <w:rsid w:val="00300ABB"/>
    <w:rsid w:val="003036B4"/>
    <w:rsid w:val="003146C2"/>
    <w:rsid w:val="00320AA3"/>
    <w:rsid w:val="0033277B"/>
    <w:rsid w:val="0033471B"/>
    <w:rsid w:val="00360F73"/>
    <w:rsid w:val="00394CAD"/>
    <w:rsid w:val="003D0450"/>
    <w:rsid w:val="003D46BE"/>
    <w:rsid w:val="003E4578"/>
    <w:rsid w:val="003F0602"/>
    <w:rsid w:val="00401240"/>
    <w:rsid w:val="0047095D"/>
    <w:rsid w:val="0047309E"/>
    <w:rsid w:val="004A2C05"/>
    <w:rsid w:val="004C257B"/>
    <w:rsid w:val="004E4353"/>
    <w:rsid w:val="004F6ED1"/>
    <w:rsid w:val="0051558A"/>
    <w:rsid w:val="00522EC2"/>
    <w:rsid w:val="00535C16"/>
    <w:rsid w:val="00567F22"/>
    <w:rsid w:val="00573CD7"/>
    <w:rsid w:val="005B79B1"/>
    <w:rsid w:val="00631C6A"/>
    <w:rsid w:val="00666D47"/>
    <w:rsid w:val="00670B02"/>
    <w:rsid w:val="006804F6"/>
    <w:rsid w:val="006D73FB"/>
    <w:rsid w:val="006E465F"/>
    <w:rsid w:val="006F26A2"/>
    <w:rsid w:val="00725DC4"/>
    <w:rsid w:val="0073532F"/>
    <w:rsid w:val="00751441"/>
    <w:rsid w:val="00787C35"/>
    <w:rsid w:val="007B55A7"/>
    <w:rsid w:val="007D18B4"/>
    <w:rsid w:val="0082790D"/>
    <w:rsid w:val="0087526C"/>
    <w:rsid w:val="008A13D9"/>
    <w:rsid w:val="008B647A"/>
    <w:rsid w:val="008C6609"/>
    <w:rsid w:val="00914D4C"/>
    <w:rsid w:val="00921139"/>
    <w:rsid w:val="0093136C"/>
    <w:rsid w:val="00937721"/>
    <w:rsid w:val="00A56CAD"/>
    <w:rsid w:val="00A92208"/>
    <w:rsid w:val="00A933B7"/>
    <w:rsid w:val="00AC1ED1"/>
    <w:rsid w:val="00AD544F"/>
    <w:rsid w:val="00B2478E"/>
    <w:rsid w:val="00B2742B"/>
    <w:rsid w:val="00B303AD"/>
    <w:rsid w:val="00B43767"/>
    <w:rsid w:val="00B632C9"/>
    <w:rsid w:val="00B95FCE"/>
    <w:rsid w:val="00BB7407"/>
    <w:rsid w:val="00BC3E21"/>
    <w:rsid w:val="00BF43D2"/>
    <w:rsid w:val="00C04958"/>
    <w:rsid w:val="00C12B66"/>
    <w:rsid w:val="00C16C20"/>
    <w:rsid w:val="00C23FC4"/>
    <w:rsid w:val="00C3607E"/>
    <w:rsid w:val="00C37739"/>
    <w:rsid w:val="00C51755"/>
    <w:rsid w:val="00C532FC"/>
    <w:rsid w:val="00CE5D65"/>
    <w:rsid w:val="00CF688E"/>
    <w:rsid w:val="00D47D5B"/>
    <w:rsid w:val="00D83806"/>
    <w:rsid w:val="00DA2365"/>
    <w:rsid w:val="00DD2120"/>
    <w:rsid w:val="00DD22D0"/>
    <w:rsid w:val="00DD3176"/>
    <w:rsid w:val="00E03C9F"/>
    <w:rsid w:val="00E06A64"/>
    <w:rsid w:val="00E3240B"/>
    <w:rsid w:val="00E7561D"/>
    <w:rsid w:val="00EB6123"/>
    <w:rsid w:val="00EC184F"/>
    <w:rsid w:val="00ED1883"/>
    <w:rsid w:val="00ED5150"/>
    <w:rsid w:val="00EE653A"/>
    <w:rsid w:val="00EF13E4"/>
    <w:rsid w:val="00F3695A"/>
    <w:rsid w:val="00F3779C"/>
    <w:rsid w:val="00F50B2C"/>
    <w:rsid w:val="00F94BDF"/>
    <w:rsid w:val="00FA395B"/>
    <w:rsid w:val="00FB691E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84F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18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18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1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00CCB8-747D-4C6C-9D6C-5351355AB8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B30EFE-96C5-40C9-A9F5-EC75539FBB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5C2330-E919-4202-AF23-2CF3841D1D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2EC23-1425-4A73-85D5-DB822151A9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E6 Water Management Program</vt:lpstr>
    </vt:vector>
  </TitlesOfParts>
  <Company>Hewlett-Packard Company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E6 Water Management Program</dc:title>
  <dc:subject/>
  <dc:creator>Freshcare Ltd</dc:creator>
  <cp:keywords/>
  <dc:description/>
  <cp:lastModifiedBy>Liz Pitcher</cp:lastModifiedBy>
  <cp:revision>18</cp:revision>
  <cp:lastPrinted>2016-07-14T08:06:00Z</cp:lastPrinted>
  <dcterms:created xsi:type="dcterms:W3CDTF">2016-05-24T21:54:00Z</dcterms:created>
  <dcterms:modified xsi:type="dcterms:W3CDTF">2021-06-15T08:32:00Z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