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914"/>
        <w:gridCol w:w="3911"/>
        <w:gridCol w:w="4252"/>
        <w:gridCol w:w="4615"/>
      </w:tblGrid>
      <w:tr w:rsidR="0023383B" w14:paraId="4674BF75" w14:textId="77777777" w:rsidTr="0023383B">
        <w:trPr>
          <w:trHeight w:val="567"/>
        </w:trPr>
        <w:tc>
          <w:tcPr>
            <w:tcW w:w="1696" w:type="dxa"/>
            <w:vAlign w:val="bottom"/>
            <w:hideMark/>
          </w:tcPr>
          <w:p w14:paraId="675E869C" w14:textId="77777777" w:rsidR="0023383B" w:rsidRDefault="0023383B">
            <w:pPr>
              <w:spacing w:after="0"/>
              <w:rPr>
                <w:rFonts w:asciiTheme="minorHAnsi" w:hAnsiTheme="minorHAnsi"/>
                <w:b/>
                <w:bCs/>
                <w:lang w:eastAsia="en-AU"/>
              </w:rPr>
            </w:pPr>
            <w:r>
              <w:rPr>
                <w:rFonts w:asciiTheme="minorHAnsi" w:hAnsiTheme="minorHAnsi"/>
                <w:b/>
                <w:bCs/>
                <w:lang w:eastAsia="en-AU"/>
              </w:rPr>
              <w:t>Business name:</w:t>
            </w:r>
          </w:p>
        </w:tc>
        <w:tc>
          <w:tcPr>
            <w:tcW w:w="13692" w:type="dxa"/>
            <w:gridSpan w:val="4"/>
            <w:tcBorders>
              <w:top w:val="nil"/>
              <w:left w:val="nil"/>
              <w:bottom w:val="single" w:sz="4" w:space="0" w:color="auto"/>
              <w:right w:val="nil"/>
            </w:tcBorders>
            <w:vAlign w:val="bottom"/>
            <w:hideMark/>
          </w:tcPr>
          <w:p w14:paraId="305EF89F" w14:textId="77777777" w:rsidR="0023383B" w:rsidRDefault="0023383B">
            <w:pPr>
              <w:spacing w:after="0"/>
              <w:rPr>
                <w:rFonts w:asciiTheme="minorHAnsi" w:hAnsiTheme="minorHAnsi"/>
                <w:b/>
                <w:bCs/>
                <w:lang w:eastAsia="en-AU"/>
              </w:rPr>
            </w:pPr>
            <w:r>
              <w:rPr>
                <w:rFonts w:ascii="Comic Sans MS" w:hAnsi="Comic Sans MS"/>
                <w:i/>
                <w:iCs/>
                <w:lang w:eastAsia="en-AU"/>
              </w:rPr>
              <w:t xml:space="preserve"> PJ’s Vineyard</w:t>
            </w:r>
          </w:p>
        </w:tc>
      </w:tr>
      <w:tr w:rsidR="0023383B" w14:paraId="10844E11" w14:textId="77777777" w:rsidTr="0023383B">
        <w:trPr>
          <w:trHeight w:val="567"/>
        </w:trPr>
        <w:tc>
          <w:tcPr>
            <w:tcW w:w="2610" w:type="dxa"/>
            <w:gridSpan w:val="2"/>
            <w:vAlign w:val="bottom"/>
            <w:hideMark/>
          </w:tcPr>
          <w:p w14:paraId="07E1C13A" w14:textId="77777777" w:rsidR="0023383B" w:rsidRDefault="0023383B">
            <w:pPr>
              <w:spacing w:after="0"/>
              <w:rPr>
                <w:rFonts w:asciiTheme="minorHAnsi" w:hAnsiTheme="minorHAnsi"/>
                <w:b/>
                <w:lang w:eastAsia="en-AU"/>
              </w:rPr>
            </w:pPr>
            <w:r>
              <w:rPr>
                <w:rFonts w:asciiTheme="minorHAnsi" w:hAnsiTheme="minorHAnsi"/>
                <w:b/>
                <w:lang w:eastAsia="en-AU"/>
              </w:rPr>
              <w:t>Date program developed:</w:t>
            </w:r>
          </w:p>
        </w:tc>
        <w:tc>
          <w:tcPr>
            <w:tcW w:w="3911" w:type="dxa"/>
            <w:tcBorders>
              <w:top w:val="nil"/>
              <w:left w:val="nil"/>
              <w:bottom w:val="single" w:sz="4" w:space="0" w:color="auto"/>
              <w:right w:val="nil"/>
            </w:tcBorders>
            <w:vAlign w:val="bottom"/>
            <w:hideMark/>
          </w:tcPr>
          <w:p w14:paraId="7ABE79C0" w14:textId="77777777" w:rsidR="0023383B" w:rsidRDefault="0023383B">
            <w:pPr>
              <w:spacing w:after="0"/>
              <w:rPr>
                <w:rFonts w:asciiTheme="minorHAnsi" w:hAnsiTheme="minorHAnsi"/>
                <w:b/>
                <w:lang w:eastAsia="en-AU"/>
              </w:rPr>
            </w:pPr>
            <w:r>
              <w:rPr>
                <w:rFonts w:ascii="Comic Sans MS" w:hAnsi="Comic Sans MS"/>
                <w:i/>
                <w:iCs/>
                <w:lang w:eastAsia="en-AU"/>
              </w:rPr>
              <w:t>27 July 2021</w:t>
            </w:r>
          </w:p>
        </w:tc>
        <w:tc>
          <w:tcPr>
            <w:tcW w:w="4252" w:type="dxa"/>
            <w:vAlign w:val="bottom"/>
            <w:hideMark/>
          </w:tcPr>
          <w:p w14:paraId="7851B6FA" w14:textId="77777777" w:rsidR="0023383B" w:rsidRDefault="0023383B">
            <w:pPr>
              <w:spacing w:after="0"/>
              <w:rPr>
                <w:rFonts w:asciiTheme="minorHAnsi" w:hAnsiTheme="minorHAnsi"/>
                <w:b/>
                <w:lang w:eastAsia="en-AU"/>
              </w:rPr>
            </w:pPr>
            <w:r>
              <w:rPr>
                <w:rFonts w:asciiTheme="minorHAnsi" w:hAnsiTheme="minorHAnsi"/>
                <w:b/>
                <w:lang w:eastAsia="en-AU"/>
              </w:rPr>
              <w:t>Name of person who documented program:</w:t>
            </w:r>
          </w:p>
        </w:tc>
        <w:tc>
          <w:tcPr>
            <w:tcW w:w="4615" w:type="dxa"/>
            <w:tcBorders>
              <w:top w:val="nil"/>
              <w:left w:val="nil"/>
              <w:bottom w:val="single" w:sz="4" w:space="0" w:color="auto"/>
              <w:right w:val="nil"/>
            </w:tcBorders>
            <w:vAlign w:val="bottom"/>
            <w:hideMark/>
          </w:tcPr>
          <w:p w14:paraId="71E59B50" w14:textId="77777777" w:rsidR="0023383B" w:rsidRDefault="0023383B">
            <w:pPr>
              <w:spacing w:after="0"/>
              <w:rPr>
                <w:rFonts w:asciiTheme="minorHAnsi" w:hAnsiTheme="minorHAnsi"/>
                <w:lang w:eastAsia="en-AU"/>
              </w:rPr>
            </w:pPr>
            <w:r>
              <w:rPr>
                <w:rFonts w:ascii="Comic Sans MS" w:hAnsi="Comic Sans MS"/>
                <w:i/>
                <w:iCs/>
                <w:lang w:eastAsia="en-AU"/>
              </w:rPr>
              <w:t>Mardi &amp; Co</w:t>
            </w:r>
          </w:p>
        </w:tc>
      </w:tr>
    </w:tbl>
    <w:p w14:paraId="3EB39B59" w14:textId="77777777" w:rsidR="0023383B" w:rsidRDefault="0023383B" w:rsidP="0023383B">
      <w:pPr>
        <w:spacing w:after="0"/>
        <w:jc w:val="both"/>
        <w:rPr>
          <w:rFonts w:cstheme="minorBidi"/>
          <w:lang w:eastAsia="en-US"/>
        </w:rPr>
      </w:pPr>
    </w:p>
    <w:tbl>
      <w:tblPr>
        <w:tblStyle w:val="TableGrid"/>
        <w:tblW w:w="5000" w:type="pct"/>
        <w:tblInd w:w="-5" w:type="dxa"/>
        <w:tblLook w:val="04A0" w:firstRow="1" w:lastRow="0" w:firstColumn="1" w:lastColumn="0" w:noHBand="0" w:noVBand="1"/>
      </w:tblPr>
      <w:tblGrid>
        <w:gridCol w:w="2993"/>
        <w:gridCol w:w="2992"/>
        <w:gridCol w:w="6269"/>
        <w:gridCol w:w="3134"/>
      </w:tblGrid>
      <w:tr w:rsidR="0023383B" w14:paraId="6862017F" w14:textId="77777777" w:rsidTr="0023383B">
        <w:trPr>
          <w:trHeight w:val="680"/>
        </w:trPr>
        <w:tc>
          <w:tcPr>
            <w:tcW w:w="2993" w:type="dxa"/>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hideMark/>
          </w:tcPr>
          <w:p w14:paraId="0B5B6F84" w14:textId="77777777" w:rsidR="0023383B" w:rsidRDefault="0023383B">
            <w:pPr>
              <w:spacing w:after="0"/>
              <w:jc w:val="center"/>
              <w:rPr>
                <w:rFonts w:asciiTheme="minorHAnsi" w:hAnsiTheme="minorHAnsi"/>
                <w:b/>
                <w:lang w:eastAsia="en-AU"/>
              </w:rPr>
            </w:pPr>
            <w:r>
              <w:rPr>
                <w:lang w:eastAsia="en-AU"/>
              </w:rPr>
              <w:t xml:space="preserve"> </w:t>
            </w:r>
            <w:r>
              <w:rPr>
                <w:rFonts w:asciiTheme="minorHAnsi" w:hAnsiTheme="minorHAnsi"/>
                <w:b/>
                <w:lang w:eastAsia="en-AU"/>
              </w:rPr>
              <w:t>Issue to be addressed *</w:t>
            </w:r>
          </w:p>
        </w:tc>
        <w:tc>
          <w:tcPr>
            <w:tcW w:w="2992"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vAlign w:val="center"/>
            <w:hideMark/>
          </w:tcPr>
          <w:p w14:paraId="4DD1C7AF" w14:textId="77777777" w:rsidR="0023383B" w:rsidRDefault="0023383B">
            <w:pPr>
              <w:spacing w:after="0"/>
              <w:jc w:val="center"/>
              <w:rPr>
                <w:rFonts w:asciiTheme="minorHAnsi" w:hAnsiTheme="minorHAnsi"/>
                <w:b/>
                <w:lang w:eastAsia="en-AU"/>
              </w:rPr>
            </w:pPr>
            <w:r>
              <w:rPr>
                <w:rFonts w:asciiTheme="minorHAnsi" w:hAnsiTheme="minorHAnsi"/>
                <w:b/>
                <w:lang w:eastAsia="en-AU"/>
              </w:rPr>
              <w:t>Location</w:t>
            </w:r>
          </w:p>
        </w:tc>
        <w:tc>
          <w:tcPr>
            <w:tcW w:w="6269" w:type="dxa"/>
            <w:tcBorders>
              <w:top w:val="single" w:sz="4" w:space="0" w:color="auto"/>
              <w:left w:val="single" w:sz="4" w:space="0" w:color="000000"/>
              <w:bottom w:val="single" w:sz="4" w:space="0" w:color="000000"/>
              <w:right w:val="single" w:sz="4" w:space="0" w:color="auto"/>
            </w:tcBorders>
            <w:shd w:val="clear" w:color="auto" w:fill="D9D9D9" w:themeFill="background1" w:themeFillShade="D9"/>
            <w:vAlign w:val="center"/>
            <w:hideMark/>
          </w:tcPr>
          <w:p w14:paraId="03E66F47" w14:textId="77777777" w:rsidR="0023383B" w:rsidRDefault="0023383B">
            <w:pPr>
              <w:spacing w:after="0"/>
              <w:jc w:val="center"/>
              <w:rPr>
                <w:rFonts w:asciiTheme="minorHAnsi" w:hAnsiTheme="minorHAnsi"/>
                <w:lang w:eastAsia="en-AU"/>
              </w:rPr>
            </w:pPr>
            <w:r>
              <w:rPr>
                <w:rFonts w:asciiTheme="minorHAnsi" w:hAnsiTheme="minorHAnsi"/>
                <w:b/>
                <w:lang w:eastAsia="en-AU"/>
              </w:rPr>
              <w:t>Management method</w:t>
            </w:r>
          </w:p>
        </w:tc>
        <w:tc>
          <w:tcPr>
            <w:tcW w:w="3134" w:type="dxa"/>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3A479D15" w14:textId="77777777" w:rsidR="0023383B" w:rsidRDefault="0023383B">
            <w:pPr>
              <w:spacing w:after="0"/>
              <w:jc w:val="center"/>
              <w:rPr>
                <w:rFonts w:asciiTheme="minorHAnsi" w:hAnsiTheme="minorHAnsi"/>
                <w:b/>
                <w:lang w:eastAsia="en-AU"/>
              </w:rPr>
            </w:pPr>
            <w:r>
              <w:rPr>
                <w:rFonts w:asciiTheme="minorHAnsi" w:hAnsiTheme="minorHAnsi"/>
                <w:b/>
                <w:lang w:eastAsia="en-AU"/>
              </w:rPr>
              <w:t xml:space="preserve">Worker(s) responsible </w:t>
            </w:r>
          </w:p>
        </w:tc>
      </w:tr>
      <w:tr w:rsidR="0023383B" w14:paraId="6ABF9DCC" w14:textId="77777777" w:rsidTr="0023383B">
        <w:trPr>
          <w:trHeight w:val="687"/>
        </w:trPr>
        <w:tc>
          <w:tcPr>
            <w:tcW w:w="2993" w:type="dxa"/>
            <w:tcBorders>
              <w:top w:val="single" w:sz="4" w:space="0" w:color="000000"/>
              <w:left w:val="single" w:sz="4" w:space="0" w:color="000000"/>
              <w:bottom w:val="single" w:sz="4" w:space="0" w:color="000000"/>
              <w:right w:val="single" w:sz="4" w:space="0" w:color="auto"/>
            </w:tcBorders>
            <w:vAlign w:val="center"/>
            <w:hideMark/>
          </w:tcPr>
          <w:p w14:paraId="12E0614C" w14:textId="77777777" w:rsidR="0023383B" w:rsidRDefault="0023383B">
            <w:pPr>
              <w:spacing w:after="0"/>
              <w:jc w:val="center"/>
              <w:rPr>
                <w:rFonts w:ascii="Comic Sans MS" w:hAnsi="Comic Sans MS"/>
                <w:i/>
                <w:iCs/>
                <w:lang w:eastAsia="en-AU"/>
              </w:rPr>
            </w:pPr>
            <w:r>
              <w:rPr>
                <w:rFonts w:ascii="Comic Sans MS" w:hAnsi="Comic Sans MS"/>
                <w:i/>
                <w:iCs/>
                <w:lang w:eastAsia="en-AU"/>
              </w:rPr>
              <w:t>Noise – frost fans</w:t>
            </w:r>
          </w:p>
        </w:tc>
        <w:tc>
          <w:tcPr>
            <w:tcW w:w="2992" w:type="dxa"/>
            <w:tcBorders>
              <w:top w:val="single" w:sz="4" w:space="0" w:color="000000"/>
              <w:left w:val="single" w:sz="4" w:space="0" w:color="000000"/>
              <w:bottom w:val="single" w:sz="4" w:space="0" w:color="000000"/>
              <w:right w:val="single" w:sz="4" w:space="0" w:color="000000"/>
            </w:tcBorders>
            <w:vAlign w:val="center"/>
            <w:hideMark/>
          </w:tcPr>
          <w:p w14:paraId="45015343" w14:textId="77777777" w:rsidR="0023383B" w:rsidRDefault="0023383B">
            <w:pPr>
              <w:spacing w:after="0"/>
              <w:jc w:val="center"/>
              <w:rPr>
                <w:rFonts w:ascii="Comic Sans MS" w:hAnsi="Comic Sans MS"/>
                <w:i/>
                <w:iCs/>
                <w:lang w:eastAsia="en-AU"/>
              </w:rPr>
            </w:pPr>
            <w:r>
              <w:rPr>
                <w:rFonts w:ascii="Comic Sans MS" w:hAnsi="Comic Sans MS"/>
                <w:i/>
                <w:iCs/>
                <w:lang w:eastAsia="en-AU"/>
              </w:rPr>
              <w:t>Vineyard</w:t>
            </w:r>
          </w:p>
        </w:tc>
        <w:tc>
          <w:tcPr>
            <w:tcW w:w="6269" w:type="dxa"/>
            <w:tcBorders>
              <w:top w:val="single" w:sz="4" w:space="0" w:color="000000"/>
              <w:left w:val="single" w:sz="4" w:space="0" w:color="000000"/>
              <w:bottom w:val="single" w:sz="4" w:space="0" w:color="000000"/>
              <w:right w:val="single" w:sz="4" w:space="0" w:color="auto"/>
            </w:tcBorders>
            <w:vAlign w:val="center"/>
            <w:hideMark/>
          </w:tcPr>
          <w:p w14:paraId="5EE40316" w14:textId="77777777" w:rsidR="0023383B" w:rsidRDefault="0023383B">
            <w:pPr>
              <w:spacing w:after="0"/>
              <w:rPr>
                <w:rFonts w:ascii="Comic Sans MS" w:hAnsi="Comic Sans MS"/>
                <w:i/>
                <w:iCs/>
                <w:lang w:eastAsia="en-AU"/>
              </w:rPr>
            </w:pPr>
            <w:r>
              <w:rPr>
                <w:rFonts w:ascii="Comic Sans MS" w:hAnsi="Comic Sans MS"/>
                <w:i/>
                <w:iCs/>
                <w:lang w:eastAsia="en-AU"/>
              </w:rPr>
              <w:t>Install appropriate blade numbers &amp; follow use guidelines</w:t>
            </w:r>
          </w:p>
        </w:tc>
        <w:tc>
          <w:tcPr>
            <w:tcW w:w="3134" w:type="dxa"/>
            <w:tcBorders>
              <w:top w:val="single" w:sz="4" w:space="0" w:color="000000"/>
              <w:left w:val="single" w:sz="4" w:space="0" w:color="auto"/>
              <w:bottom w:val="single" w:sz="4" w:space="0" w:color="000000"/>
              <w:right w:val="single" w:sz="4" w:space="0" w:color="000000"/>
            </w:tcBorders>
            <w:vAlign w:val="center"/>
            <w:hideMark/>
          </w:tcPr>
          <w:p w14:paraId="6C574359" w14:textId="77777777" w:rsidR="0023383B" w:rsidRDefault="0023383B">
            <w:pPr>
              <w:spacing w:after="0"/>
              <w:jc w:val="center"/>
              <w:rPr>
                <w:rFonts w:ascii="Comic Sans MS" w:hAnsi="Comic Sans MS"/>
                <w:i/>
                <w:iCs/>
                <w:lang w:eastAsia="en-AU"/>
              </w:rPr>
            </w:pPr>
            <w:r>
              <w:rPr>
                <w:rFonts w:ascii="Comic Sans MS" w:hAnsi="Comic Sans MS"/>
                <w:i/>
                <w:iCs/>
                <w:lang w:eastAsia="en-AU"/>
              </w:rPr>
              <w:t>All workers</w:t>
            </w:r>
          </w:p>
        </w:tc>
      </w:tr>
      <w:tr w:rsidR="0023383B" w14:paraId="531C2DDA" w14:textId="77777777" w:rsidTr="0023383B">
        <w:trPr>
          <w:trHeight w:val="926"/>
        </w:trPr>
        <w:tc>
          <w:tcPr>
            <w:tcW w:w="2993" w:type="dxa"/>
            <w:tcBorders>
              <w:top w:val="single" w:sz="4" w:space="0" w:color="000000"/>
              <w:left w:val="single" w:sz="4" w:space="0" w:color="000000"/>
              <w:bottom w:val="single" w:sz="4" w:space="0" w:color="000000"/>
              <w:right w:val="single" w:sz="4" w:space="0" w:color="auto"/>
            </w:tcBorders>
            <w:vAlign w:val="center"/>
            <w:hideMark/>
          </w:tcPr>
          <w:p w14:paraId="54158DAD" w14:textId="77777777" w:rsidR="0023383B" w:rsidRDefault="0023383B">
            <w:pPr>
              <w:spacing w:after="0"/>
              <w:jc w:val="center"/>
              <w:rPr>
                <w:rFonts w:ascii="Comic Sans MS" w:hAnsi="Comic Sans MS"/>
                <w:i/>
                <w:iCs/>
                <w:lang w:eastAsia="en-AU"/>
              </w:rPr>
            </w:pPr>
            <w:r>
              <w:rPr>
                <w:rFonts w:ascii="Comic Sans MS" w:hAnsi="Comic Sans MS"/>
                <w:i/>
                <w:iCs/>
                <w:lang w:eastAsia="en-AU"/>
              </w:rPr>
              <w:t>Bird scarer – potential noise impacts on residential neighbours</w:t>
            </w:r>
          </w:p>
        </w:tc>
        <w:tc>
          <w:tcPr>
            <w:tcW w:w="2992" w:type="dxa"/>
            <w:tcBorders>
              <w:top w:val="single" w:sz="4" w:space="0" w:color="000000"/>
              <w:left w:val="single" w:sz="4" w:space="0" w:color="000000"/>
              <w:bottom w:val="single" w:sz="4" w:space="0" w:color="000000"/>
              <w:right w:val="single" w:sz="4" w:space="0" w:color="000000"/>
            </w:tcBorders>
            <w:vAlign w:val="center"/>
            <w:hideMark/>
          </w:tcPr>
          <w:p w14:paraId="59E8F545" w14:textId="77777777" w:rsidR="0023383B" w:rsidRDefault="0023383B">
            <w:pPr>
              <w:spacing w:after="0"/>
              <w:jc w:val="center"/>
              <w:rPr>
                <w:rFonts w:ascii="Comic Sans MS" w:hAnsi="Comic Sans MS"/>
                <w:i/>
                <w:iCs/>
                <w:lang w:eastAsia="en-AU"/>
              </w:rPr>
            </w:pPr>
            <w:r>
              <w:rPr>
                <w:rFonts w:ascii="Comic Sans MS" w:hAnsi="Comic Sans MS"/>
                <w:i/>
                <w:iCs/>
                <w:lang w:eastAsia="en-AU"/>
              </w:rPr>
              <w:t>Block 12</w:t>
            </w:r>
          </w:p>
        </w:tc>
        <w:tc>
          <w:tcPr>
            <w:tcW w:w="6269" w:type="dxa"/>
            <w:tcBorders>
              <w:top w:val="single" w:sz="4" w:space="0" w:color="000000"/>
              <w:left w:val="single" w:sz="4" w:space="0" w:color="000000"/>
              <w:bottom w:val="single" w:sz="4" w:space="0" w:color="000000"/>
              <w:right w:val="single" w:sz="4" w:space="0" w:color="auto"/>
            </w:tcBorders>
            <w:vAlign w:val="center"/>
            <w:hideMark/>
          </w:tcPr>
          <w:p w14:paraId="59164696" w14:textId="77777777" w:rsidR="0023383B" w:rsidRDefault="0023383B">
            <w:pPr>
              <w:spacing w:after="0" w:line="254" w:lineRule="auto"/>
              <w:rPr>
                <w:rFonts w:ascii="Comic Sans MS" w:hAnsi="Comic Sans MS"/>
                <w:i/>
                <w:iCs/>
                <w:lang w:eastAsia="en-AU"/>
              </w:rPr>
            </w:pPr>
            <w:r>
              <w:rPr>
                <w:rFonts w:ascii="Comic Sans MS" w:hAnsi="Comic Sans MS"/>
                <w:i/>
                <w:iCs/>
                <w:lang w:eastAsia="en-AU"/>
              </w:rPr>
              <w:t>Ensure bird scarer is operated in accordance with EPA and council guidelines related to noise management. Not to be operated outside of specified hours of use. Any noise complaints received are to be reported to the vineyard supervisor.</w:t>
            </w:r>
          </w:p>
        </w:tc>
        <w:tc>
          <w:tcPr>
            <w:tcW w:w="3134" w:type="dxa"/>
            <w:tcBorders>
              <w:top w:val="single" w:sz="4" w:space="0" w:color="000000"/>
              <w:left w:val="single" w:sz="4" w:space="0" w:color="auto"/>
              <w:bottom w:val="single" w:sz="4" w:space="0" w:color="000000"/>
              <w:right w:val="single" w:sz="4" w:space="0" w:color="000000"/>
            </w:tcBorders>
            <w:vAlign w:val="center"/>
            <w:hideMark/>
          </w:tcPr>
          <w:p w14:paraId="469EBF42" w14:textId="77777777" w:rsidR="0023383B" w:rsidRDefault="0023383B">
            <w:pPr>
              <w:spacing w:after="0"/>
              <w:jc w:val="center"/>
              <w:rPr>
                <w:rFonts w:ascii="Comic Sans MS" w:hAnsi="Comic Sans MS"/>
                <w:i/>
                <w:iCs/>
                <w:lang w:eastAsia="en-AU"/>
              </w:rPr>
            </w:pPr>
            <w:r>
              <w:rPr>
                <w:rFonts w:ascii="Comic Sans MS" w:hAnsi="Comic Sans MS"/>
                <w:i/>
                <w:iCs/>
                <w:lang w:eastAsia="en-AU"/>
              </w:rPr>
              <w:t>Matt K.</w:t>
            </w:r>
          </w:p>
        </w:tc>
      </w:tr>
      <w:tr w:rsidR="0023383B" w14:paraId="7955B61A" w14:textId="77777777" w:rsidTr="0023383B">
        <w:trPr>
          <w:trHeight w:val="927"/>
        </w:trPr>
        <w:tc>
          <w:tcPr>
            <w:tcW w:w="2993" w:type="dxa"/>
            <w:tcBorders>
              <w:top w:val="single" w:sz="4" w:space="0" w:color="000000"/>
              <w:left w:val="single" w:sz="4" w:space="0" w:color="000000"/>
              <w:bottom w:val="single" w:sz="4" w:space="0" w:color="000000"/>
              <w:right w:val="single" w:sz="4" w:space="0" w:color="auto"/>
            </w:tcBorders>
            <w:vAlign w:val="center"/>
            <w:hideMark/>
          </w:tcPr>
          <w:p w14:paraId="7B17ED17" w14:textId="77777777" w:rsidR="0023383B" w:rsidRDefault="0023383B">
            <w:pPr>
              <w:spacing w:after="0"/>
              <w:jc w:val="center"/>
              <w:rPr>
                <w:rFonts w:ascii="Comic Sans MS" w:hAnsi="Comic Sans MS"/>
                <w:i/>
                <w:iCs/>
                <w:lang w:eastAsia="en-AU"/>
              </w:rPr>
            </w:pPr>
            <w:r>
              <w:rPr>
                <w:rFonts w:ascii="Comic Sans MS" w:hAnsi="Comic Sans MS"/>
                <w:i/>
                <w:iCs/>
                <w:lang w:eastAsia="en-AU"/>
              </w:rPr>
              <w:t>Spray drift</w:t>
            </w:r>
          </w:p>
        </w:tc>
        <w:tc>
          <w:tcPr>
            <w:tcW w:w="2992" w:type="dxa"/>
            <w:tcBorders>
              <w:top w:val="single" w:sz="4" w:space="0" w:color="000000"/>
              <w:left w:val="single" w:sz="4" w:space="0" w:color="000000"/>
              <w:bottom w:val="single" w:sz="4" w:space="0" w:color="000000"/>
              <w:right w:val="single" w:sz="4" w:space="0" w:color="000000"/>
            </w:tcBorders>
            <w:vAlign w:val="center"/>
            <w:hideMark/>
          </w:tcPr>
          <w:p w14:paraId="5FEF96F2" w14:textId="77777777" w:rsidR="0023383B" w:rsidRDefault="0023383B">
            <w:pPr>
              <w:spacing w:after="0"/>
              <w:jc w:val="center"/>
              <w:rPr>
                <w:rFonts w:ascii="Comic Sans MS" w:hAnsi="Comic Sans MS"/>
                <w:i/>
                <w:iCs/>
                <w:lang w:eastAsia="en-AU"/>
              </w:rPr>
            </w:pPr>
            <w:r>
              <w:rPr>
                <w:rFonts w:ascii="Comic Sans MS" w:hAnsi="Comic Sans MS"/>
                <w:i/>
                <w:iCs/>
                <w:lang w:eastAsia="en-AU"/>
              </w:rPr>
              <w:t>Vineyard and especially along boundaries</w:t>
            </w:r>
          </w:p>
        </w:tc>
        <w:tc>
          <w:tcPr>
            <w:tcW w:w="6269" w:type="dxa"/>
            <w:tcBorders>
              <w:top w:val="single" w:sz="4" w:space="0" w:color="000000"/>
              <w:left w:val="single" w:sz="4" w:space="0" w:color="000000"/>
              <w:bottom w:val="single" w:sz="4" w:space="0" w:color="000000"/>
              <w:right w:val="single" w:sz="4" w:space="0" w:color="auto"/>
            </w:tcBorders>
            <w:vAlign w:val="center"/>
            <w:hideMark/>
          </w:tcPr>
          <w:p w14:paraId="057EAB0B" w14:textId="77777777" w:rsidR="0023383B" w:rsidRDefault="0023383B">
            <w:pPr>
              <w:spacing w:after="0"/>
              <w:rPr>
                <w:rFonts w:ascii="Comic Sans MS" w:hAnsi="Comic Sans MS"/>
                <w:i/>
                <w:iCs/>
                <w:lang w:eastAsia="en-AU"/>
              </w:rPr>
            </w:pPr>
            <w:r>
              <w:rPr>
                <w:rFonts w:ascii="Comic Sans MS" w:hAnsi="Comic Sans MS"/>
                <w:i/>
                <w:iCs/>
                <w:lang w:eastAsia="en-AU"/>
              </w:rPr>
              <w:t>All chemical application is ceased at wind speed greater than 15kmph &amp; is limited to favourable weather conditions. Shelter belt on eastern property boundary adjoining neighbouring houses</w:t>
            </w:r>
          </w:p>
        </w:tc>
        <w:tc>
          <w:tcPr>
            <w:tcW w:w="3134" w:type="dxa"/>
            <w:tcBorders>
              <w:top w:val="single" w:sz="4" w:space="0" w:color="000000"/>
              <w:left w:val="single" w:sz="4" w:space="0" w:color="auto"/>
              <w:bottom w:val="single" w:sz="4" w:space="0" w:color="000000"/>
              <w:right w:val="single" w:sz="4" w:space="0" w:color="000000"/>
            </w:tcBorders>
            <w:vAlign w:val="center"/>
            <w:hideMark/>
          </w:tcPr>
          <w:p w14:paraId="67747267" w14:textId="77777777" w:rsidR="0023383B" w:rsidRDefault="0023383B">
            <w:pPr>
              <w:spacing w:after="0"/>
              <w:jc w:val="center"/>
              <w:rPr>
                <w:rFonts w:ascii="Comic Sans MS" w:hAnsi="Comic Sans MS"/>
                <w:i/>
                <w:iCs/>
                <w:lang w:eastAsia="en-AU"/>
              </w:rPr>
            </w:pPr>
            <w:r>
              <w:rPr>
                <w:rFonts w:ascii="Comic Sans MS" w:hAnsi="Comic Sans MS"/>
                <w:i/>
                <w:iCs/>
                <w:lang w:eastAsia="en-AU"/>
              </w:rPr>
              <w:t>Spray unit operators</w:t>
            </w:r>
          </w:p>
        </w:tc>
      </w:tr>
      <w:tr w:rsidR="0023383B" w14:paraId="79614F9F" w14:textId="77777777" w:rsidTr="0023383B">
        <w:trPr>
          <w:trHeight w:val="713"/>
        </w:trPr>
        <w:tc>
          <w:tcPr>
            <w:tcW w:w="2993" w:type="dxa"/>
            <w:tcBorders>
              <w:top w:val="single" w:sz="4" w:space="0" w:color="000000"/>
              <w:left w:val="single" w:sz="4" w:space="0" w:color="000000"/>
              <w:bottom w:val="single" w:sz="4" w:space="0" w:color="000000"/>
              <w:right w:val="single" w:sz="4" w:space="0" w:color="auto"/>
            </w:tcBorders>
            <w:vAlign w:val="center"/>
            <w:hideMark/>
          </w:tcPr>
          <w:p w14:paraId="6837F7BB" w14:textId="77777777" w:rsidR="0023383B" w:rsidRDefault="0023383B">
            <w:pPr>
              <w:spacing w:after="0"/>
              <w:jc w:val="center"/>
              <w:rPr>
                <w:rFonts w:ascii="Comic Sans MS" w:hAnsi="Comic Sans MS"/>
                <w:i/>
                <w:iCs/>
                <w:lang w:eastAsia="en-AU"/>
              </w:rPr>
            </w:pPr>
            <w:r>
              <w:rPr>
                <w:rFonts w:ascii="Comic Sans MS" w:hAnsi="Comic Sans MS"/>
                <w:i/>
                <w:iCs/>
                <w:lang w:eastAsia="en-AU"/>
              </w:rPr>
              <w:t>Odour</w:t>
            </w:r>
          </w:p>
        </w:tc>
        <w:tc>
          <w:tcPr>
            <w:tcW w:w="2992" w:type="dxa"/>
            <w:tcBorders>
              <w:top w:val="single" w:sz="4" w:space="0" w:color="000000"/>
              <w:left w:val="single" w:sz="4" w:space="0" w:color="000000"/>
              <w:bottom w:val="single" w:sz="4" w:space="0" w:color="000000"/>
              <w:right w:val="single" w:sz="4" w:space="0" w:color="000000"/>
            </w:tcBorders>
            <w:vAlign w:val="center"/>
            <w:hideMark/>
          </w:tcPr>
          <w:p w14:paraId="4627BD8A" w14:textId="77777777" w:rsidR="0023383B" w:rsidRDefault="0023383B">
            <w:pPr>
              <w:spacing w:after="0"/>
              <w:jc w:val="center"/>
              <w:rPr>
                <w:rFonts w:ascii="Comic Sans MS" w:hAnsi="Comic Sans MS"/>
                <w:i/>
                <w:iCs/>
                <w:lang w:eastAsia="en-AU"/>
              </w:rPr>
            </w:pPr>
            <w:r>
              <w:rPr>
                <w:rFonts w:ascii="Comic Sans MS" w:hAnsi="Comic Sans MS"/>
                <w:i/>
                <w:iCs/>
                <w:lang w:eastAsia="en-AU"/>
              </w:rPr>
              <w:t>Bulk compost storage pile</w:t>
            </w:r>
          </w:p>
        </w:tc>
        <w:tc>
          <w:tcPr>
            <w:tcW w:w="6269" w:type="dxa"/>
            <w:tcBorders>
              <w:top w:val="single" w:sz="4" w:space="0" w:color="000000"/>
              <w:left w:val="single" w:sz="4" w:space="0" w:color="000000"/>
              <w:bottom w:val="single" w:sz="4" w:space="0" w:color="000000"/>
              <w:right w:val="single" w:sz="4" w:space="0" w:color="auto"/>
            </w:tcBorders>
            <w:vAlign w:val="center"/>
            <w:hideMark/>
          </w:tcPr>
          <w:p w14:paraId="7D9F3397" w14:textId="77777777" w:rsidR="0023383B" w:rsidRDefault="0023383B">
            <w:pPr>
              <w:spacing w:after="0"/>
              <w:rPr>
                <w:rFonts w:ascii="Comic Sans MS" w:hAnsi="Comic Sans MS"/>
                <w:i/>
                <w:iCs/>
                <w:lang w:eastAsia="en-AU"/>
              </w:rPr>
            </w:pPr>
            <w:r>
              <w:rPr>
                <w:rFonts w:ascii="Comic Sans MS" w:hAnsi="Comic Sans MS" w:cs="Arial"/>
                <w:i/>
                <w:iCs/>
                <w:lang w:eastAsia="en-AU"/>
              </w:rPr>
              <w:t xml:space="preserve">Located away from populated areas of neighbours to minimise potential impact, delivered to </w:t>
            </w:r>
            <w:proofErr w:type="gramStart"/>
            <w:r>
              <w:rPr>
                <w:rFonts w:ascii="Comic Sans MS" w:hAnsi="Comic Sans MS" w:cs="Arial"/>
                <w:i/>
                <w:iCs/>
                <w:lang w:eastAsia="en-AU"/>
              </w:rPr>
              <w:t>property</w:t>
            </w:r>
            <w:proofErr w:type="gramEnd"/>
            <w:r>
              <w:rPr>
                <w:rFonts w:ascii="Comic Sans MS" w:hAnsi="Comic Sans MS" w:cs="Arial"/>
                <w:i/>
                <w:iCs/>
                <w:lang w:eastAsia="en-AU"/>
              </w:rPr>
              <w:t xml:space="preserve"> and stored for minimal time prior to application.</w:t>
            </w:r>
          </w:p>
        </w:tc>
        <w:tc>
          <w:tcPr>
            <w:tcW w:w="3134" w:type="dxa"/>
            <w:tcBorders>
              <w:top w:val="single" w:sz="4" w:space="0" w:color="000000"/>
              <w:left w:val="single" w:sz="4" w:space="0" w:color="auto"/>
              <w:bottom w:val="single" w:sz="4" w:space="0" w:color="000000"/>
              <w:right w:val="single" w:sz="4" w:space="0" w:color="000000"/>
            </w:tcBorders>
            <w:vAlign w:val="center"/>
            <w:hideMark/>
          </w:tcPr>
          <w:p w14:paraId="5F8B2D9A" w14:textId="77777777" w:rsidR="0023383B" w:rsidRDefault="0023383B">
            <w:pPr>
              <w:spacing w:after="0"/>
              <w:jc w:val="center"/>
              <w:rPr>
                <w:rFonts w:ascii="Comic Sans MS" w:hAnsi="Comic Sans MS"/>
                <w:i/>
                <w:iCs/>
                <w:lang w:eastAsia="en-AU"/>
              </w:rPr>
            </w:pPr>
            <w:r>
              <w:rPr>
                <w:rFonts w:ascii="Comic Sans MS" w:hAnsi="Comic Sans MS"/>
                <w:i/>
                <w:iCs/>
                <w:lang w:eastAsia="en-AU"/>
              </w:rPr>
              <w:t>Operational manager</w:t>
            </w:r>
          </w:p>
        </w:tc>
      </w:tr>
      <w:tr w:rsidR="0023383B" w14:paraId="3126F01F" w14:textId="77777777" w:rsidTr="0023383B">
        <w:trPr>
          <w:trHeight w:val="927"/>
        </w:trPr>
        <w:tc>
          <w:tcPr>
            <w:tcW w:w="2993" w:type="dxa"/>
            <w:tcBorders>
              <w:top w:val="single" w:sz="4" w:space="0" w:color="000000"/>
              <w:left w:val="single" w:sz="4" w:space="0" w:color="000000"/>
              <w:bottom w:val="single" w:sz="4" w:space="0" w:color="000000"/>
              <w:right w:val="single" w:sz="4" w:space="0" w:color="auto"/>
            </w:tcBorders>
            <w:vAlign w:val="center"/>
            <w:hideMark/>
          </w:tcPr>
          <w:p w14:paraId="25388F6F" w14:textId="77777777" w:rsidR="0023383B" w:rsidRDefault="0023383B">
            <w:pPr>
              <w:spacing w:after="0"/>
              <w:jc w:val="center"/>
              <w:rPr>
                <w:rFonts w:ascii="Comic Sans MS" w:hAnsi="Comic Sans MS"/>
                <w:i/>
                <w:iCs/>
                <w:lang w:eastAsia="en-AU"/>
              </w:rPr>
            </w:pPr>
            <w:r>
              <w:rPr>
                <w:rFonts w:ascii="Comic Sans MS" w:hAnsi="Comic Sans MS"/>
                <w:i/>
                <w:iCs/>
                <w:lang w:eastAsia="en-AU"/>
              </w:rPr>
              <w:t>Dust</w:t>
            </w:r>
          </w:p>
        </w:tc>
        <w:tc>
          <w:tcPr>
            <w:tcW w:w="2992" w:type="dxa"/>
            <w:tcBorders>
              <w:top w:val="single" w:sz="4" w:space="0" w:color="000000"/>
              <w:left w:val="single" w:sz="4" w:space="0" w:color="000000"/>
              <w:bottom w:val="single" w:sz="4" w:space="0" w:color="000000"/>
              <w:right w:val="single" w:sz="4" w:space="0" w:color="000000"/>
            </w:tcBorders>
            <w:vAlign w:val="center"/>
            <w:hideMark/>
          </w:tcPr>
          <w:p w14:paraId="05E354CB" w14:textId="77777777" w:rsidR="0023383B" w:rsidRDefault="0023383B">
            <w:pPr>
              <w:spacing w:after="0"/>
              <w:jc w:val="center"/>
              <w:rPr>
                <w:rFonts w:ascii="Comic Sans MS" w:hAnsi="Comic Sans MS"/>
                <w:i/>
                <w:iCs/>
                <w:lang w:eastAsia="en-AU"/>
              </w:rPr>
            </w:pPr>
            <w:r>
              <w:rPr>
                <w:rFonts w:ascii="Comic Sans MS" w:hAnsi="Comic Sans MS"/>
                <w:i/>
                <w:iCs/>
                <w:lang w:eastAsia="en-AU"/>
              </w:rPr>
              <w:t>From roadways &amp; loading bay, particularly during vintage</w:t>
            </w:r>
          </w:p>
        </w:tc>
        <w:tc>
          <w:tcPr>
            <w:tcW w:w="6269" w:type="dxa"/>
            <w:tcBorders>
              <w:top w:val="single" w:sz="4" w:space="0" w:color="000000"/>
              <w:left w:val="single" w:sz="4" w:space="0" w:color="000000"/>
              <w:bottom w:val="single" w:sz="4" w:space="0" w:color="000000"/>
              <w:right w:val="single" w:sz="4" w:space="0" w:color="auto"/>
            </w:tcBorders>
            <w:vAlign w:val="center"/>
            <w:hideMark/>
          </w:tcPr>
          <w:p w14:paraId="7D389D73" w14:textId="77777777" w:rsidR="0023383B" w:rsidRDefault="0023383B">
            <w:pPr>
              <w:spacing w:after="0"/>
              <w:rPr>
                <w:rFonts w:ascii="Comic Sans MS" w:hAnsi="Comic Sans MS"/>
                <w:i/>
                <w:iCs/>
                <w:lang w:eastAsia="en-AU"/>
              </w:rPr>
            </w:pPr>
            <w:r>
              <w:rPr>
                <w:rFonts w:ascii="Comic Sans MS" w:hAnsi="Comic Sans MS"/>
                <w:i/>
                <w:iCs/>
                <w:lang w:eastAsia="en-AU"/>
              </w:rPr>
              <w:t xml:space="preserve">Implement speed limit of 5kph.  High traffic areas </w:t>
            </w:r>
            <w:proofErr w:type="gramStart"/>
            <w:r>
              <w:rPr>
                <w:rFonts w:ascii="Comic Sans MS" w:hAnsi="Comic Sans MS"/>
                <w:i/>
                <w:iCs/>
                <w:lang w:eastAsia="en-AU"/>
              </w:rPr>
              <w:t>gravelled,</w:t>
            </w:r>
            <w:proofErr w:type="gramEnd"/>
            <w:r>
              <w:rPr>
                <w:rFonts w:ascii="Comic Sans MS" w:hAnsi="Comic Sans MS"/>
                <w:i/>
                <w:iCs/>
                <w:lang w:eastAsia="en-AU"/>
              </w:rPr>
              <w:t xml:space="preserve"> permanent ground cover maintained in headland areas. River sand over the surface of loading bay.</w:t>
            </w:r>
          </w:p>
        </w:tc>
        <w:tc>
          <w:tcPr>
            <w:tcW w:w="3134" w:type="dxa"/>
            <w:tcBorders>
              <w:top w:val="single" w:sz="4" w:space="0" w:color="000000"/>
              <w:left w:val="single" w:sz="4" w:space="0" w:color="auto"/>
              <w:bottom w:val="single" w:sz="4" w:space="0" w:color="000000"/>
              <w:right w:val="single" w:sz="4" w:space="0" w:color="000000"/>
            </w:tcBorders>
            <w:vAlign w:val="center"/>
            <w:hideMark/>
          </w:tcPr>
          <w:p w14:paraId="7FFD3D55" w14:textId="77777777" w:rsidR="0023383B" w:rsidRDefault="0023383B">
            <w:pPr>
              <w:spacing w:after="0"/>
              <w:jc w:val="center"/>
              <w:rPr>
                <w:rFonts w:ascii="Comic Sans MS" w:hAnsi="Comic Sans MS"/>
                <w:i/>
                <w:iCs/>
                <w:lang w:eastAsia="en-AU"/>
              </w:rPr>
            </w:pPr>
            <w:r>
              <w:rPr>
                <w:rFonts w:ascii="Comic Sans MS" w:hAnsi="Comic Sans MS"/>
                <w:i/>
                <w:iCs/>
                <w:lang w:eastAsia="en-AU"/>
              </w:rPr>
              <w:t>All workers</w:t>
            </w:r>
          </w:p>
        </w:tc>
      </w:tr>
      <w:tr w:rsidR="0023383B" w14:paraId="12C71F3A" w14:textId="77777777" w:rsidTr="0023383B">
        <w:trPr>
          <w:trHeight w:val="927"/>
        </w:trPr>
        <w:tc>
          <w:tcPr>
            <w:tcW w:w="2993" w:type="dxa"/>
            <w:tcBorders>
              <w:top w:val="single" w:sz="4" w:space="0" w:color="000000"/>
              <w:left w:val="single" w:sz="4" w:space="0" w:color="000000"/>
              <w:bottom w:val="single" w:sz="4" w:space="0" w:color="000000"/>
              <w:right w:val="single" w:sz="4" w:space="0" w:color="auto"/>
            </w:tcBorders>
            <w:vAlign w:val="center"/>
            <w:hideMark/>
          </w:tcPr>
          <w:p w14:paraId="3DD6B40C" w14:textId="77777777" w:rsidR="0023383B" w:rsidRDefault="0023383B">
            <w:pPr>
              <w:spacing w:after="0"/>
              <w:jc w:val="center"/>
              <w:rPr>
                <w:rFonts w:ascii="Comic Sans MS" w:hAnsi="Comic Sans MS"/>
                <w:i/>
                <w:iCs/>
                <w:lang w:eastAsia="en-AU"/>
              </w:rPr>
            </w:pPr>
            <w:r>
              <w:rPr>
                <w:rFonts w:ascii="Comic Sans MS" w:hAnsi="Comic Sans MS"/>
                <w:i/>
                <w:iCs/>
                <w:lang w:eastAsia="en-AU"/>
              </w:rPr>
              <w:t>Light</w:t>
            </w:r>
          </w:p>
        </w:tc>
        <w:tc>
          <w:tcPr>
            <w:tcW w:w="2992" w:type="dxa"/>
            <w:tcBorders>
              <w:top w:val="single" w:sz="4" w:space="0" w:color="000000"/>
              <w:left w:val="single" w:sz="4" w:space="0" w:color="000000"/>
              <w:bottom w:val="single" w:sz="4" w:space="0" w:color="000000"/>
              <w:right w:val="single" w:sz="4" w:space="0" w:color="000000"/>
            </w:tcBorders>
            <w:vAlign w:val="center"/>
            <w:hideMark/>
          </w:tcPr>
          <w:p w14:paraId="70C60194" w14:textId="77777777" w:rsidR="0023383B" w:rsidRDefault="0023383B">
            <w:pPr>
              <w:spacing w:after="0"/>
              <w:jc w:val="center"/>
              <w:rPr>
                <w:rFonts w:ascii="Comic Sans MS" w:hAnsi="Comic Sans MS"/>
                <w:i/>
                <w:iCs/>
                <w:lang w:eastAsia="en-AU"/>
              </w:rPr>
            </w:pPr>
            <w:r>
              <w:rPr>
                <w:rFonts w:ascii="Comic Sans MS" w:hAnsi="Comic Sans MS"/>
                <w:i/>
                <w:iCs/>
                <w:lang w:eastAsia="en-AU"/>
              </w:rPr>
              <w:t xml:space="preserve">During </w:t>
            </w:r>
            <w:proofErr w:type="gramStart"/>
            <w:r>
              <w:rPr>
                <w:rFonts w:ascii="Comic Sans MS" w:hAnsi="Comic Sans MS"/>
                <w:i/>
                <w:iCs/>
                <w:lang w:eastAsia="en-AU"/>
              </w:rPr>
              <w:t>night time</w:t>
            </w:r>
            <w:proofErr w:type="gramEnd"/>
            <w:r>
              <w:rPr>
                <w:rFonts w:ascii="Comic Sans MS" w:hAnsi="Comic Sans MS"/>
                <w:i/>
                <w:iCs/>
                <w:lang w:eastAsia="en-AU"/>
              </w:rPr>
              <w:t xml:space="preserve"> harvest operations</w:t>
            </w:r>
          </w:p>
        </w:tc>
        <w:tc>
          <w:tcPr>
            <w:tcW w:w="6269" w:type="dxa"/>
            <w:tcBorders>
              <w:top w:val="single" w:sz="4" w:space="0" w:color="000000"/>
              <w:left w:val="single" w:sz="4" w:space="0" w:color="000000"/>
              <w:bottom w:val="single" w:sz="4" w:space="0" w:color="000000"/>
              <w:right w:val="single" w:sz="4" w:space="0" w:color="auto"/>
            </w:tcBorders>
            <w:vAlign w:val="center"/>
            <w:hideMark/>
          </w:tcPr>
          <w:p w14:paraId="77378712" w14:textId="77777777" w:rsidR="0023383B" w:rsidRDefault="0023383B">
            <w:pPr>
              <w:spacing w:after="0"/>
              <w:rPr>
                <w:rFonts w:ascii="Comic Sans MS" w:hAnsi="Comic Sans MS"/>
                <w:i/>
                <w:iCs/>
                <w:lang w:eastAsia="en-AU"/>
              </w:rPr>
            </w:pPr>
            <w:r>
              <w:rPr>
                <w:rFonts w:ascii="Comic Sans MS" w:hAnsi="Comic Sans MS"/>
                <w:i/>
                <w:iCs/>
                <w:lang w:eastAsia="en-AU"/>
              </w:rPr>
              <w:t xml:space="preserve">Neighbours understand and agree to potential impact of light at </w:t>
            </w:r>
            <w:proofErr w:type="gramStart"/>
            <w:r>
              <w:rPr>
                <w:rFonts w:ascii="Comic Sans MS" w:hAnsi="Comic Sans MS"/>
                <w:i/>
                <w:iCs/>
                <w:lang w:eastAsia="en-AU"/>
              </w:rPr>
              <w:t>night time</w:t>
            </w:r>
            <w:proofErr w:type="gramEnd"/>
            <w:r>
              <w:rPr>
                <w:rFonts w:ascii="Comic Sans MS" w:hAnsi="Comic Sans MS"/>
                <w:i/>
                <w:iCs/>
                <w:lang w:eastAsia="en-AU"/>
              </w:rPr>
              <w:t xml:space="preserve"> for a limited time frame during harvest</w:t>
            </w:r>
          </w:p>
        </w:tc>
        <w:tc>
          <w:tcPr>
            <w:tcW w:w="3134" w:type="dxa"/>
            <w:tcBorders>
              <w:top w:val="single" w:sz="4" w:space="0" w:color="000000"/>
              <w:left w:val="single" w:sz="4" w:space="0" w:color="auto"/>
              <w:bottom w:val="single" w:sz="4" w:space="0" w:color="000000"/>
              <w:right w:val="single" w:sz="4" w:space="0" w:color="000000"/>
            </w:tcBorders>
            <w:vAlign w:val="center"/>
            <w:hideMark/>
          </w:tcPr>
          <w:p w14:paraId="2845A491" w14:textId="77777777" w:rsidR="0023383B" w:rsidRDefault="0023383B">
            <w:pPr>
              <w:spacing w:after="0"/>
              <w:jc w:val="center"/>
              <w:rPr>
                <w:rFonts w:ascii="Comic Sans MS" w:hAnsi="Comic Sans MS"/>
                <w:i/>
                <w:iCs/>
                <w:lang w:eastAsia="en-AU"/>
              </w:rPr>
            </w:pPr>
            <w:r>
              <w:rPr>
                <w:rFonts w:ascii="Comic Sans MS" w:hAnsi="Comic Sans MS"/>
                <w:i/>
                <w:iCs/>
                <w:lang w:eastAsia="en-AU"/>
              </w:rPr>
              <w:t>Peter M.</w:t>
            </w:r>
          </w:p>
        </w:tc>
      </w:tr>
      <w:tr w:rsidR="0023383B" w14:paraId="6BF37429" w14:textId="77777777" w:rsidTr="0023383B">
        <w:trPr>
          <w:trHeight w:val="1226"/>
        </w:trPr>
        <w:tc>
          <w:tcPr>
            <w:tcW w:w="2993" w:type="dxa"/>
            <w:tcBorders>
              <w:top w:val="single" w:sz="4" w:space="0" w:color="000000"/>
              <w:left w:val="single" w:sz="4" w:space="0" w:color="000000"/>
              <w:bottom w:val="single" w:sz="4" w:space="0" w:color="000000"/>
              <w:right w:val="single" w:sz="4" w:space="0" w:color="auto"/>
            </w:tcBorders>
            <w:vAlign w:val="center"/>
            <w:hideMark/>
          </w:tcPr>
          <w:p w14:paraId="7C05B1A8" w14:textId="77777777" w:rsidR="0023383B" w:rsidRDefault="0023383B">
            <w:pPr>
              <w:spacing w:after="0"/>
              <w:jc w:val="center"/>
              <w:rPr>
                <w:rFonts w:ascii="Comic Sans MS" w:hAnsi="Comic Sans MS"/>
                <w:i/>
                <w:iCs/>
                <w:lang w:eastAsia="en-AU"/>
              </w:rPr>
            </w:pPr>
            <w:r>
              <w:rPr>
                <w:rFonts w:ascii="Comic Sans MS" w:hAnsi="Comic Sans MS"/>
                <w:i/>
                <w:iCs/>
                <w:lang w:eastAsia="en-AU"/>
              </w:rPr>
              <w:t>Smoke</w:t>
            </w:r>
          </w:p>
        </w:tc>
        <w:tc>
          <w:tcPr>
            <w:tcW w:w="2992" w:type="dxa"/>
            <w:tcBorders>
              <w:top w:val="single" w:sz="4" w:space="0" w:color="000000"/>
              <w:left w:val="single" w:sz="4" w:space="0" w:color="000000"/>
              <w:bottom w:val="single" w:sz="4" w:space="0" w:color="000000"/>
              <w:right w:val="single" w:sz="4" w:space="0" w:color="000000"/>
            </w:tcBorders>
            <w:vAlign w:val="center"/>
            <w:hideMark/>
          </w:tcPr>
          <w:p w14:paraId="017D8614" w14:textId="77777777" w:rsidR="0023383B" w:rsidRDefault="0023383B">
            <w:pPr>
              <w:spacing w:after="0"/>
              <w:jc w:val="center"/>
              <w:rPr>
                <w:rFonts w:ascii="Comic Sans MS" w:hAnsi="Comic Sans MS"/>
                <w:i/>
                <w:iCs/>
                <w:lang w:eastAsia="en-AU"/>
              </w:rPr>
            </w:pPr>
            <w:r>
              <w:rPr>
                <w:rFonts w:ascii="Comic Sans MS" w:hAnsi="Comic Sans MS"/>
                <w:i/>
                <w:iCs/>
                <w:lang w:eastAsia="en-AU"/>
              </w:rPr>
              <w:t>Burning green waste pile</w:t>
            </w:r>
          </w:p>
        </w:tc>
        <w:tc>
          <w:tcPr>
            <w:tcW w:w="6269" w:type="dxa"/>
            <w:tcBorders>
              <w:top w:val="single" w:sz="4" w:space="0" w:color="000000"/>
              <w:left w:val="single" w:sz="4" w:space="0" w:color="000000"/>
              <w:bottom w:val="single" w:sz="4" w:space="0" w:color="000000"/>
              <w:right w:val="single" w:sz="4" w:space="0" w:color="auto"/>
            </w:tcBorders>
            <w:vAlign w:val="center"/>
            <w:hideMark/>
          </w:tcPr>
          <w:p w14:paraId="478D4D1C" w14:textId="77777777" w:rsidR="0023383B" w:rsidRDefault="0023383B">
            <w:pPr>
              <w:spacing w:after="0"/>
              <w:rPr>
                <w:rFonts w:ascii="Comic Sans MS" w:hAnsi="Comic Sans MS"/>
                <w:i/>
                <w:iCs/>
                <w:lang w:eastAsia="en-AU"/>
              </w:rPr>
            </w:pPr>
            <w:r>
              <w:rPr>
                <w:rFonts w:ascii="Comic Sans MS" w:hAnsi="Comic Sans MS"/>
                <w:i/>
                <w:iCs/>
                <w:lang w:eastAsia="en-AU"/>
              </w:rPr>
              <w:t>Located away from populated areas of neighbours to minimise potential impact, conducted once per year at most outside fire restricted times once material has dried out, in low wind conditions, neighbours notified in advance</w:t>
            </w:r>
          </w:p>
        </w:tc>
        <w:tc>
          <w:tcPr>
            <w:tcW w:w="3134" w:type="dxa"/>
            <w:tcBorders>
              <w:top w:val="single" w:sz="4" w:space="0" w:color="000000"/>
              <w:left w:val="single" w:sz="4" w:space="0" w:color="auto"/>
              <w:bottom w:val="single" w:sz="4" w:space="0" w:color="000000"/>
              <w:right w:val="single" w:sz="4" w:space="0" w:color="000000"/>
            </w:tcBorders>
            <w:vAlign w:val="center"/>
            <w:hideMark/>
          </w:tcPr>
          <w:p w14:paraId="12D40C95" w14:textId="77777777" w:rsidR="0023383B" w:rsidRDefault="0023383B">
            <w:pPr>
              <w:spacing w:after="0"/>
              <w:jc w:val="center"/>
              <w:rPr>
                <w:rFonts w:ascii="Comic Sans MS" w:hAnsi="Comic Sans MS"/>
                <w:i/>
                <w:iCs/>
                <w:lang w:eastAsia="en-AU"/>
              </w:rPr>
            </w:pPr>
            <w:r>
              <w:rPr>
                <w:rFonts w:ascii="Comic Sans MS" w:hAnsi="Comic Sans MS"/>
                <w:i/>
                <w:iCs/>
                <w:lang w:eastAsia="en-AU"/>
              </w:rPr>
              <w:t>Greg D.</w:t>
            </w:r>
          </w:p>
        </w:tc>
      </w:tr>
    </w:tbl>
    <w:p w14:paraId="75BC4665" w14:textId="77777777" w:rsidR="0023383B" w:rsidRDefault="0023383B" w:rsidP="0023383B">
      <w:pPr>
        <w:rPr>
          <w:rFonts w:cstheme="minorBidi"/>
          <w:lang w:eastAsia="en-US"/>
        </w:rPr>
      </w:pPr>
      <w:r>
        <w:t xml:space="preserve">* Potential issues to document </w:t>
      </w:r>
      <w:proofErr w:type="gramStart"/>
      <w:r>
        <w:t>include:</w:t>
      </w:r>
      <w:proofErr w:type="gramEnd"/>
      <w:r>
        <w:t xml:space="preserve"> odour, dust, spray drift, noise, light, smoke</w:t>
      </w:r>
    </w:p>
    <w:p w14:paraId="02CEA459" w14:textId="25CF3DFF" w:rsidR="003F0602" w:rsidRPr="0023383B" w:rsidRDefault="003F0602" w:rsidP="0023383B"/>
    <w:sectPr w:rsidR="003F0602" w:rsidRPr="0023383B" w:rsidSect="001C41DC">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851" w:left="72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08EBA" w14:textId="77777777" w:rsidR="0020092E" w:rsidRDefault="0020092E" w:rsidP="00FC2B2C">
      <w:pPr>
        <w:spacing w:before="0" w:after="0"/>
      </w:pPr>
      <w:r>
        <w:separator/>
      </w:r>
    </w:p>
  </w:endnote>
  <w:endnote w:type="continuationSeparator" w:id="0">
    <w:p w14:paraId="4FD257C6" w14:textId="77777777" w:rsidR="0020092E" w:rsidRDefault="0020092E" w:rsidP="00FC2B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24560" w14:textId="77777777" w:rsidR="00E23121" w:rsidRDefault="00E231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7"/>
      <w:gridCol w:w="3847"/>
      <w:gridCol w:w="3847"/>
      <w:gridCol w:w="3847"/>
    </w:tblGrid>
    <w:tr w:rsidR="001C41DC" w:rsidRPr="00AF759C" w14:paraId="77B08393" w14:textId="77777777" w:rsidTr="00B53D69">
      <w:tc>
        <w:tcPr>
          <w:tcW w:w="3847" w:type="dxa"/>
          <w:vAlign w:val="center"/>
        </w:tcPr>
        <w:p w14:paraId="0386D85D" w14:textId="77777777" w:rsidR="001C41DC" w:rsidRPr="00AF759C" w:rsidRDefault="001C41DC" w:rsidP="001C41DC">
          <w:pPr>
            <w:tabs>
              <w:tab w:val="left" w:pos="7088"/>
            </w:tabs>
            <w:autoSpaceDE w:val="0"/>
            <w:autoSpaceDN w:val="0"/>
            <w:adjustRightInd w:val="0"/>
            <w:spacing w:before="120"/>
            <w:rPr>
              <w:rFonts w:asciiTheme="majorHAnsi" w:hAnsiTheme="majorHAnsi" w:cstheme="majorHAnsi"/>
              <w:sz w:val="16"/>
              <w:szCs w:val="16"/>
            </w:rPr>
          </w:pPr>
          <w:r w:rsidRPr="00AF759C">
            <w:rPr>
              <w:rFonts w:asciiTheme="majorHAnsi" w:hAnsiTheme="majorHAnsi" w:cstheme="majorHAnsi"/>
              <w:sz w:val="16"/>
              <w:szCs w:val="16"/>
            </w:rPr>
            <w:t>FRESHCARE AWISSP – VIT1</w:t>
          </w:r>
        </w:p>
      </w:tc>
      <w:tc>
        <w:tcPr>
          <w:tcW w:w="3847" w:type="dxa"/>
          <w:vAlign w:val="center"/>
        </w:tcPr>
        <w:p w14:paraId="67271244" w14:textId="53E5B56C" w:rsidR="001C41DC" w:rsidRPr="00AF759C" w:rsidRDefault="001C41DC" w:rsidP="001C41DC">
          <w:pPr>
            <w:tabs>
              <w:tab w:val="left" w:pos="7088"/>
            </w:tabs>
            <w:autoSpaceDE w:val="0"/>
            <w:autoSpaceDN w:val="0"/>
            <w:adjustRightInd w:val="0"/>
            <w:spacing w:before="120"/>
            <w:jc w:val="center"/>
            <w:rPr>
              <w:rFonts w:asciiTheme="majorHAnsi" w:hAnsiTheme="majorHAnsi" w:cstheme="majorHAnsi"/>
              <w:sz w:val="16"/>
              <w:szCs w:val="16"/>
            </w:rPr>
          </w:pPr>
          <w:r w:rsidRPr="00AF759C">
            <w:rPr>
              <w:rFonts w:asciiTheme="majorHAnsi" w:hAnsiTheme="majorHAnsi" w:cstheme="majorHAnsi"/>
              <w:sz w:val="16"/>
              <w:szCs w:val="16"/>
            </w:rPr>
            <w:t xml:space="preserve">FORM – </w:t>
          </w:r>
          <w:r>
            <w:rPr>
              <w:rFonts w:asciiTheme="majorHAnsi" w:hAnsiTheme="majorHAnsi" w:cstheme="majorHAnsi"/>
              <w:sz w:val="16"/>
              <w:szCs w:val="16"/>
            </w:rPr>
            <w:t>E7 AIR QUALITY MANAGEMENT PROGRAM</w:t>
          </w:r>
        </w:p>
      </w:tc>
      <w:tc>
        <w:tcPr>
          <w:tcW w:w="3847" w:type="dxa"/>
          <w:vAlign w:val="center"/>
        </w:tcPr>
        <w:p w14:paraId="60F4BA87" w14:textId="77777777" w:rsidR="001C41DC" w:rsidRPr="00AF759C" w:rsidRDefault="001C41DC" w:rsidP="001C41DC">
          <w:pPr>
            <w:tabs>
              <w:tab w:val="left" w:pos="7088"/>
            </w:tabs>
            <w:autoSpaceDE w:val="0"/>
            <w:autoSpaceDN w:val="0"/>
            <w:adjustRightInd w:val="0"/>
            <w:spacing w:before="120"/>
            <w:jc w:val="center"/>
            <w:rPr>
              <w:rFonts w:asciiTheme="majorHAnsi" w:hAnsiTheme="majorHAnsi" w:cstheme="majorHAnsi"/>
              <w:sz w:val="16"/>
              <w:szCs w:val="16"/>
            </w:rPr>
          </w:pPr>
          <w:r w:rsidRPr="00AF759C">
            <w:rPr>
              <w:rFonts w:asciiTheme="majorHAnsi" w:hAnsiTheme="majorHAnsi" w:cstheme="majorHAnsi"/>
              <w:sz w:val="16"/>
              <w:szCs w:val="16"/>
            </w:rPr>
            <w:t>Ref - 1.0</w:t>
          </w:r>
        </w:p>
      </w:tc>
      <w:tc>
        <w:tcPr>
          <w:tcW w:w="3847" w:type="dxa"/>
          <w:vAlign w:val="center"/>
        </w:tcPr>
        <w:p w14:paraId="27A4C89A" w14:textId="264C5773" w:rsidR="001C41DC" w:rsidRPr="001C41DC" w:rsidRDefault="001C41DC" w:rsidP="001C41DC">
          <w:pPr>
            <w:tabs>
              <w:tab w:val="left" w:pos="7088"/>
            </w:tabs>
            <w:autoSpaceDE w:val="0"/>
            <w:autoSpaceDN w:val="0"/>
            <w:adjustRightInd w:val="0"/>
            <w:spacing w:before="120"/>
            <w:jc w:val="right"/>
            <w:rPr>
              <w:rFonts w:asciiTheme="majorHAnsi" w:hAnsiTheme="majorHAnsi" w:cstheme="majorHAnsi"/>
              <w:sz w:val="16"/>
              <w:szCs w:val="16"/>
            </w:rPr>
          </w:pPr>
          <w:r w:rsidRPr="001C41DC">
            <w:rPr>
              <w:rFonts w:asciiTheme="majorHAnsi" w:hAnsiTheme="majorHAnsi" w:cstheme="majorHAnsi"/>
              <w:sz w:val="16"/>
              <w:szCs w:val="16"/>
            </w:rPr>
            <w:t xml:space="preserve">PAGE </w:t>
          </w:r>
          <w:r w:rsidRPr="001C41DC">
            <w:rPr>
              <w:rFonts w:asciiTheme="majorHAnsi" w:hAnsiTheme="majorHAnsi" w:cstheme="majorHAnsi"/>
              <w:sz w:val="16"/>
              <w:szCs w:val="16"/>
            </w:rPr>
            <w:fldChar w:fldCharType="begin"/>
          </w:r>
          <w:r w:rsidRPr="001C41DC">
            <w:rPr>
              <w:rFonts w:asciiTheme="majorHAnsi" w:hAnsiTheme="majorHAnsi" w:cstheme="majorHAnsi"/>
              <w:sz w:val="16"/>
              <w:szCs w:val="16"/>
            </w:rPr>
            <w:instrText xml:space="preserve"> PAGE  \* Arabic  \* MERGEFORMAT </w:instrText>
          </w:r>
          <w:r w:rsidRPr="001C41DC">
            <w:rPr>
              <w:rFonts w:asciiTheme="majorHAnsi" w:hAnsiTheme="majorHAnsi" w:cstheme="majorHAnsi"/>
              <w:sz w:val="16"/>
              <w:szCs w:val="16"/>
            </w:rPr>
            <w:fldChar w:fldCharType="separate"/>
          </w:r>
          <w:r w:rsidR="004468F2">
            <w:rPr>
              <w:rFonts w:asciiTheme="majorHAnsi" w:hAnsiTheme="majorHAnsi" w:cstheme="majorHAnsi"/>
              <w:noProof/>
              <w:sz w:val="16"/>
              <w:szCs w:val="16"/>
            </w:rPr>
            <w:t>1</w:t>
          </w:r>
          <w:r w:rsidRPr="001C41DC">
            <w:rPr>
              <w:rFonts w:asciiTheme="majorHAnsi" w:hAnsiTheme="majorHAnsi" w:cstheme="majorHAnsi"/>
              <w:sz w:val="16"/>
              <w:szCs w:val="16"/>
            </w:rPr>
            <w:fldChar w:fldCharType="end"/>
          </w:r>
          <w:r w:rsidRPr="001C41DC">
            <w:rPr>
              <w:rFonts w:asciiTheme="majorHAnsi" w:hAnsiTheme="majorHAnsi" w:cstheme="majorHAnsi"/>
              <w:sz w:val="16"/>
              <w:szCs w:val="16"/>
            </w:rPr>
            <w:t xml:space="preserve"> OF </w:t>
          </w:r>
          <w:r w:rsidRPr="001C41DC">
            <w:rPr>
              <w:rFonts w:asciiTheme="majorHAnsi" w:hAnsiTheme="majorHAnsi" w:cstheme="majorHAnsi"/>
              <w:sz w:val="16"/>
              <w:szCs w:val="16"/>
            </w:rPr>
            <w:fldChar w:fldCharType="begin"/>
          </w:r>
          <w:r w:rsidRPr="001C41DC">
            <w:rPr>
              <w:rFonts w:asciiTheme="majorHAnsi" w:hAnsiTheme="majorHAnsi" w:cstheme="majorHAnsi"/>
              <w:sz w:val="16"/>
              <w:szCs w:val="16"/>
            </w:rPr>
            <w:instrText xml:space="preserve"> NUMPAGES  \* Arabic  \* MERGEFORMAT </w:instrText>
          </w:r>
          <w:r w:rsidRPr="001C41DC">
            <w:rPr>
              <w:rFonts w:asciiTheme="majorHAnsi" w:hAnsiTheme="majorHAnsi" w:cstheme="majorHAnsi"/>
              <w:sz w:val="16"/>
              <w:szCs w:val="16"/>
            </w:rPr>
            <w:fldChar w:fldCharType="separate"/>
          </w:r>
          <w:r w:rsidR="004468F2">
            <w:rPr>
              <w:rFonts w:asciiTheme="majorHAnsi" w:hAnsiTheme="majorHAnsi" w:cstheme="majorHAnsi"/>
              <w:noProof/>
              <w:sz w:val="16"/>
              <w:szCs w:val="16"/>
            </w:rPr>
            <w:t>1</w:t>
          </w:r>
          <w:r w:rsidRPr="001C41DC">
            <w:rPr>
              <w:rFonts w:asciiTheme="majorHAnsi" w:hAnsiTheme="majorHAnsi" w:cstheme="majorHAnsi"/>
              <w:sz w:val="16"/>
              <w:szCs w:val="16"/>
            </w:rPr>
            <w:fldChar w:fldCharType="end"/>
          </w:r>
        </w:p>
      </w:tc>
    </w:tr>
  </w:tbl>
  <w:p w14:paraId="486A84F3" w14:textId="1C910C05" w:rsidR="00FC2B2C" w:rsidRPr="001C41DC" w:rsidRDefault="00FC2B2C" w:rsidP="001C41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698F" w14:textId="77777777" w:rsidR="00E23121" w:rsidRDefault="00E231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ACC8F" w14:textId="77777777" w:rsidR="0020092E" w:rsidRDefault="0020092E" w:rsidP="00FC2B2C">
      <w:pPr>
        <w:spacing w:before="0" w:after="0"/>
      </w:pPr>
      <w:r>
        <w:separator/>
      </w:r>
    </w:p>
  </w:footnote>
  <w:footnote w:type="continuationSeparator" w:id="0">
    <w:p w14:paraId="526ED824" w14:textId="77777777" w:rsidR="0020092E" w:rsidRDefault="0020092E" w:rsidP="00FC2B2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06A59" w14:textId="77777777" w:rsidR="00E23121" w:rsidRDefault="00E231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2773B" w14:textId="73FC8B2C" w:rsidR="00522EC2" w:rsidRPr="00725DC4" w:rsidRDefault="00725DC4" w:rsidP="00E809B1">
    <w:pPr>
      <w:pStyle w:val="Header"/>
      <w:spacing w:after="120"/>
    </w:pPr>
    <w:r w:rsidRPr="00725DC4">
      <w:rPr>
        <w:b/>
        <w:sz w:val="32"/>
        <w:szCs w:val="32"/>
      </w:rPr>
      <w:t>E</w:t>
    </w:r>
    <w:r w:rsidR="001C41DC">
      <w:rPr>
        <w:b/>
        <w:sz w:val="32"/>
        <w:szCs w:val="32"/>
      </w:rPr>
      <w:t>7</w:t>
    </w:r>
    <w:r w:rsidR="00AE1080">
      <w:rPr>
        <w:b/>
        <w:sz w:val="32"/>
        <w:szCs w:val="32"/>
      </w:rPr>
      <w:t xml:space="preserve"> Air </w:t>
    </w:r>
    <w:r w:rsidR="00D20735">
      <w:rPr>
        <w:b/>
        <w:sz w:val="32"/>
        <w:szCs w:val="32"/>
      </w:rPr>
      <w:t>Q</w:t>
    </w:r>
    <w:r w:rsidR="00AE1080">
      <w:rPr>
        <w:b/>
        <w:sz w:val="32"/>
        <w:szCs w:val="32"/>
      </w:rPr>
      <w:t xml:space="preserve">uality </w:t>
    </w:r>
    <w:r w:rsidR="00E23121">
      <w:rPr>
        <w:b/>
        <w:sz w:val="32"/>
        <w:szCs w:val="32"/>
      </w:rPr>
      <w:t>M</w:t>
    </w:r>
    <w:r w:rsidRPr="00725DC4">
      <w:rPr>
        <w:b/>
        <w:sz w:val="32"/>
        <w:szCs w:val="32"/>
      </w:rPr>
      <w:t xml:space="preserve">anagement </w:t>
    </w:r>
    <w:r w:rsidR="00E23121">
      <w:rPr>
        <w:b/>
        <w:sz w:val="32"/>
        <w:szCs w:val="32"/>
      </w:rPr>
      <w:t>P</w:t>
    </w:r>
    <w:r w:rsidRPr="00725DC4">
      <w:rPr>
        <w:b/>
        <w:sz w:val="32"/>
        <w:szCs w:val="32"/>
      </w:rPr>
      <w:t>rogram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2AAF" w14:textId="77777777" w:rsidR="00E23121" w:rsidRDefault="00E231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520BE"/>
    <w:multiLevelType w:val="hybridMultilevel"/>
    <w:tmpl w:val="B5225936"/>
    <w:lvl w:ilvl="0" w:tplc="A766A3F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026769B"/>
    <w:multiLevelType w:val="hybridMultilevel"/>
    <w:tmpl w:val="CB643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1EB5B80"/>
    <w:multiLevelType w:val="hybridMultilevel"/>
    <w:tmpl w:val="0164AE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8BF0649"/>
    <w:multiLevelType w:val="hybridMultilevel"/>
    <w:tmpl w:val="973ECF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509F1EE0"/>
    <w:multiLevelType w:val="hybridMultilevel"/>
    <w:tmpl w:val="36909C06"/>
    <w:lvl w:ilvl="0" w:tplc="1E16858E">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9CC3C86"/>
    <w:multiLevelType w:val="hybridMultilevel"/>
    <w:tmpl w:val="4566D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EEA4A1C"/>
    <w:multiLevelType w:val="hybridMultilevel"/>
    <w:tmpl w:val="B1F0D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B2C"/>
    <w:rsid w:val="000352BC"/>
    <w:rsid w:val="00074345"/>
    <w:rsid w:val="00123DAB"/>
    <w:rsid w:val="00154AB4"/>
    <w:rsid w:val="00180C8D"/>
    <w:rsid w:val="001853C8"/>
    <w:rsid w:val="0019626F"/>
    <w:rsid w:val="001C41DC"/>
    <w:rsid w:val="0020092E"/>
    <w:rsid w:val="00205745"/>
    <w:rsid w:val="00205935"/>
    <w:rsid w:val="0021052F"/>
    <w:rsid w:val="00210B4C"/>
    <w:rsid w:val="0023383B"/>
    <w:rsid w:val="00233E2C"/>
    <w:rsid w:val="00277DE3"/>
    <w:rsid w:val="0028498E"/>
    <w:rsid w:val="00300ABB"/>
    <w:rsid w:val="00333C6E"/>
    <w:rsid w:val="00356E6B"/>
    <w:rsid w:val="00360F73"/>
    <w:rsid w:val="00365E71"/>
    <w:rsid w:val="003D0450"/>
    <w:rsid w:val="003D46BE"/>
    <w:rsid w:val="003E4353"/>
    <w:rsid w:val="003E4578"/>
    <w:rsid w:val="003F0602"/>
    <w:rsid w:val="00401240"/>
    <w:rsid w:val="00401FCD"/>
    <w:rsid w:val="004468F2"/>
    <w:rsid w:val="0047095D"/>
    <w:rsid w:val="004C257B"/>
    <w:rsid w:val="004E4353"/>
    <w:rsid w:val="004F6ED1"/>
    <w:rsid w:val="0051558A"/>
    <w:rsid w:val="00517313"/>
    <w:rsid w:val="00522EC2"/>
    <w:rsid w:val="005E4F64"/>
    <w:rsid w:val="005F3440"/>
    <w:rsid w:val="00602AFD"/>
    <w:rsid w:val="0066144F"/>
    <w:rsid w:val="00670B02"/>
    <w:rsid w:val="00671D17"/>
    <w:rsid w:val="006F0902"/>
    <w:rsid w:val="006F16F2"/>
    <w:rsid w:val="006F2D24"/>
    <w:rsid w:val="00725DC4"/>
    <w:rsid w:val="00735FEC"/>
    <w:rsid w:val="00737465"/>
    <w:rsid w:val="00746301"/>
    <w:rsid w:val="0074753F"/>
    <w:rsid w:val="007745FB"/>
    <w:rsid w:val="00790451"/>
    <w:rsid w:val="007D50DB"/>
    <w:rsid w:val="008433E3"/>
    <w:rsid w:val="008A13D9"/>
    <w:rsid w:val="008A5353"/>
    <w:rsid w:val="008C6609"/>
    <w:rsid w:val="008D7F62"/>
    <w:rsid w:val="00921139"/>
    <w:rsid w:val="0093136C"/>
    <w:rsid w:val="00962DB2"/>
    <w:rsid w:val="009D6D7A"/>
    <w:rsid w:val="00A1692E"/>
    <w:rsid w:val="00A21CFC"/>
    <w:rsid w:val="00A563A2"/>
    <w:rsid w:val="00A56CAD"/>
    <w:rsid w:val="00A81F91"/>
    <w:rsid w:val="00A92208"/>
    <w:rsid w:val="00AE1080"/>
    <w:rsid w:val="00AF4C8B"/>
    <w:rsid w:val="00B303AD"/>
    <w:rsid w:val="00B52841"/>
    <w:rsid w:val="00B61AB5"/>
    <w:rsid w:val="00B7501F"/>
    <w:rsid w:val="00BB60C0"/>
    <w:rsid w:val="00BF43D2"/>
    <w:rsid w:val="00C04958"/>
    <w:rsid w:val="00C07B1B"/>
    <w:rsid w:val="00C23FC4"/>
    <w:rsid w:val="00C3607E"/>
    <w:rsid w:val="00C37739"/>
    <w:rsid w:val="00C532FC"/>
    <w:rsid w:val="00CE5D65"/>
    <w:rsid w:val="00CE7A19"/>
    <w:rsid w:val="00CF319D"/>
    <w:rsid w:val="00D04D20"/>
    <w:rsid w:val="00D153F1"/>
    <w:rsid w:val="00D20735"/>
    <w:rsid w:val="00D27A43"/>
    <w:rsid w:val="00DA2365"/>
    <w:rsid w:val="00DA36C6"/>
    <w:rsid w:val="00DD22D0"/>
    <w:rsid w:val="00E23121"/>
    <w:rsid w:val="00E321AB"/>
    <w:rsid w:val="00E57D53"/>
    <w:rsid w:val="00E7561D"/>
    <w:rsid w:val="00E809B1"/>
    <w:rsid w:val="00EF145C"/>
    <w:rsid w:val="00EF494E"/>
    <w:rsid w:val="00F3779C"/>
    <w:rsid w:val="00F53DC3"/>
    <w:rsid w:val="00F55AED"/>
    <w:rsid w:val="00F94520"/>
    <w:rsid w:val="00F94BDF"/>
    <w:rsid w:val="00F959F2"/>
    <w:rsid w:val="00FA395B"/>
    <w:rsid w:val="00FA7BF0"/>
    <w:rsid w:val="00FC2B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1C0F1"/>
  <w15:chartTrackingRefBased/>
  <w15:docId w15:val="{10A451BC-3828-4567-B069-A695303B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B2C"/>
    <w:pPr>
      <w:spacing w:before="60" w:after="60" w:line="240" w:lineRule="auto"/>
    </w:pPr>
    <w:rPr>
      <w:rFonts w:eastAsia="SimSun" w:cs="Times New Roman"/>
      <w:lang w:eastAsia="zh-CN"/>
    </w:rPr>
  </w:style>
  <w:style w:type="paragraph" w:styleId="Heading1">
    <w:name w:val="heading 1"/>
    <w:basedOn w:val="Normal"/>
    <w:next w:val="Normal"/>
    <w:link w:val="Heading1Char"/>
    <w:uiPriority w:val="9"/>
    <w:qFormat/>
    <w:rsid w:val="002338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3F0602"/>
    <w:pPr>
      <w:keepNext/>
      <w:spacing w:before="120" w:after="120"/>
      <w:outlineLvl w:val="1"/>
    </w:pPr>
    <w:rPr>
      <w:rFonts w:ascii="Arial" w:eastAsia="Times New Roman" w:hAnsi="Arial"/>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2B2C"/>
    <w:pPr>
      <w:tabs>
        <w:tab w:val="center" w:pos="4513"/>
        <w:tab w:val="right" w:pos="9026"/>
      </w:tabs>
      <w:spacing w:before="0" w:after="0"/>
    </w:pPr>
    <w:rPr>
      <w:rFonts w:eastAsiaTheme="minorHAnsi" w:cstheme="minorBidi"/>
      <w:lang w:eastAsia="en-US"/>
    </w:rPr>
  </w:style>
  <w:style w:type="character" w:customStyle="1" w:styleId="HeaderChar">
    <w:name w:val="Header Char"/>
    <w:basedOn w:val="DefaultParagraphFont"/>
    <w:link w:val="Header"/>
    <w:uiPriority w:val="99"/>
    <w:rsid w:val="00FC2B2C"/>
  </w:style>
  <w:style w:type="paragraph" w:styleId="Footer">
    <w:name w:val="footer"/>
    <w:basedOn w:val="Normal"/>
    <w:link w:val="FooterChar"/>
    <w:uiPriority w:val="99"/>
    <w:unhideWhenUsed/>
    <w:rsid w:val="00FC2B2C"/>
    <w:pPr>
      <w:tabs>
        <w:tab w:val="center" w:pos="4513"/>
        <w:tab w:val="right" w:pos="9026"/>
      </w:tabs>
      <w:spacing w:before="0" w:after="0"/>
    </w:pPr>
    <w:rPr>
      <w:rFonts w:eastAsiaTheme="minorHAnsi" w:cstheme="minorBidi"/>
      <w:lang w:eastAsia="en-US"/>
    </w:rPr>
  </w:style>
  <w:style w:type="character" w:customStyle="1" w:styleId="FooterChar">
    <w:name w:val="Footer Char"/>
    <w:basedOn w:val="DefaultParagraphFont"/>
    <w:link w:val="Footer"/>
    <w:uiPriority w:val="99"/>
    <w:rsid w:val="00FC2B2C"/>
  </w:style>
  <w:style w:type="table" w:styleId="TableGrid">
    <w:name w:val="Table Grid"/>
    <w:basedOn w:val="TableNormal"/>
    <w:uiPriority w:val="39"/>
    <w:rsid w:val="00FC2B2C"/>
    <w:pPr>
      <w:spacing w:after="0" w:line="240" w:lineRule="auto"/>
    </w:pPr>
    <w:rPr>
      <w:rFonts w:ascii="Arial" w:eastAsia="SimSun" w:hAnsi="Arial"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rsid w:val="00FC2B2C"/>
    <w:rPr>
      <w:sz w:val="16"/>
      <w:szCs w:val="16"/>
    </w:rPr>
  </w:style>
  <w:style w:type="paragraph" w:styleId="CommentText">
    <w:name w:val="annotation text"/>
    <w:basedOn w:val="Normal"/>
    <w:link w:val="CommentTextChar"/>
    <w:semiHidden/>
    <w:rsid w:val="00FC2B2C"/>
    <w:rPr>
      <w:rFonts w:ascii="Times New Roman" w:eastAsia="Times New Roman" w:hAnsi="Times New Roman"/>
      <w:sz w:val="20"/>
      <w:szCs w:val="20"/>
      <w:lang w:eastAsia="en-US"/>
    </w:rPr>
  </w:style>
  <w:style w:type="character" w:customStyle="1" w:styleId="CommentTextChar">
    <w:name w:val="Comment Text Char"/>
    <w:basedOn w:val="DefaultParagraphFont"/>
    <w:link w:val="CommentText"/>
    <w:semiHidden/>
    <w:rsid w:val="00FC2B2C"/>
    <w:rPr>
      <w:rFonts w:ascii="Times New Roman" w:eastAsia="Times New Roman" w:hAnsi="Times New Roman" w:cs="Times New Roman"/>
      <w:sz w:val="20"/>
      <w:szCs w:val="20"/>
    </w:rPr>
  </w:style>
  <w:style w:type="paragraph" w:customStyle="1" w:styleId="Subheading">
    <w:name w:val="Subheading"/>
    <w:basedOn w:val="Normal"/>
    <w:link w:val="SubheadingChar"/>
    <w:qFormat/>
    <w:rsid w:val="00FC2B2C"/>
    <w:pPr>
      <w:spacing w:after="120"/>
    </w:pPr>
    <w:rPr>
      <w:rFonts w:cs="Arial"/>
      <w:b/>
      <w:lang w:val="en-US"/>
    </w:rPr>
  </w:style>
  <w:style w:type="character" w:customStyle="1" w:styleId="SubheadingChar">
    <w:name w:val="Subheading Char"/>
    <w:basedOn w:val="DefaultParagraphFont"/>
    <w:link w:val="Subheading"/>
    <w:rsid w:val="00FC2B2C"/>
    <w:rPr>
      <w:rFonts w:eastAsia="SimSun" w:cs="Arial"/>
      <w:b/>
      <w:lang w:val="en-US" w:eastAsia="zh-CN"/>
    </w:rPr>
  </w:style>
  <w:style w:type="paragraph" w:styleId="BalloonText">
    <w:name w:val="Balloon Text"/>
    <w:basedOn w:val="Normal"/>
    <w:link w:val="BalloonTextChar"/>
    <w:uiPriority w:val="99"/>
    <w:semiHidden/>
    <w:unhideWhenUsed/>
    <w:rsid w:val="00FC2B2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B2C"/>
    <w:rPr>
      <w:rFonts w:ascii="Segoe UI" w:eastAsia="SimSun" w:hAnsi="Segoe UI" w:cs="Segoe UI"/>
      <w:sz w:val="18"/>
      <w:szCs w:val="18"/>
      <w:lang w:eastAsia="zh-CN"/>
    </w:rPr>
  </w:style>
  <w:style w:type="character" w:customStyle="1" w:styleId="Heading2Char">
    <w:name w:val="Heading 2 Char"/>
    <w:basedOn w:val="DefaultParagraphFont"/>
    <w:link w:val="Heading2"/>
    <w:rsid w:val="003F0602"/>
    <w:rPr>
      <w:rFonts w:ascii="Arial" w:eastAsia="Times New Roman" w:hAnsi="Arial" w:cs="Times New Roman"/>
      <w:b/>
      <w:bCs/>
      <w:sz w:val="36"/>
      <w:szCs w:val="36"/>
    </w:rPr>
  </w:style>
  <w:style w:type="paragraph" w:styleId="CommentSubject">
    <w:name w:val="annotation subject"/>
    <w:basedOn w:val="CommentText"/>
    <w:next w:val="CommentText"/>
    <w:link w:val="CommentSubjectChar"/>
    <w:uiPriority w:val="99"/>
    <w:semiHidden/>
    <w:unhideWhenUsed/>
    <w:rsid w:val="00DD22D0"/>
    <w:rPr>
      <w:rFonts w:asciiTheme="minorHAnsi" w:eastAsia="SimSun" w:hAnsiTheme="minorHAnsi"/>
      <w:b/>
      <w:bCs/>
      <w:lang w:eastAsia="zh-CN"/>
    </w:rPr>
  </w:style>
  <w:style w:type="character" w:customStyle="1" w:styleId="CommentSubjectChar">
    <w:name w:val="Comment Subject Char"/>
    <w:basedOn w:val="CommentTextChar"/>
    <w:link w:val="CommentSubject"/>
    <w:uiPriority w:val="99"/>
    <w:semiHidden/>
    <w:rsid w:val="00DD22D0"/>
    <w:rPr>
      <w:rFonts w:ascii="Times New Roman" w:eastAsia="SimSun" w:hAnsi="Times New Roman" w:cs="Times New Roman"/>
      <w:b/>
      <w:bCs/>
      <w:sz w:val="20"/>
      <w:szCs w:val="20"/>
      <w:lang w:eastAsia="zh-CN"/>
    </w:rPr>
  </w:style>
  <w:style w:type="paragraph" w:styleId="ListParagraph">
    <w:name w:val="List Paragraph"/>
    <w:basedOn w:val="Normal"/>
    <w:uiPriority w:val="34"/>
    <w:qFormat/>
    <w:rsid w:val="00401FCD"/>
    <w:pPr>
      <w:ind w:left="720"/>
      <w:contextualSpacing/>
    </w:pPr>
  </w:style>
  <w:style w:type="character" w:customStyle="1" w:styleId="Heading1Char">
    <w:name w:val="Heading 1 Char"/>
    <w:basedOn w:val="DefaultParagraphFont"/>
    <w:link w:val="Heading1"/>
    <w:uiPriority w:val="9"/>
    <w:rsid w:val="0023383B"/>
    <w:rPr>
      <w:rFonts w:asciiTheme="majorHAnsi" w:eastAsiaTheme="majorEastAsia" w:hAnsiTheme="majorHAnsi" w:cstheme="majorBidi"/>
      <w:color w:val="2E74B5" w:themeColor="accent1" w:themeShade="BF"/>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142683">
      <w:bodyDiv w:val="1"/>
      <w:marLeft w:val="0"/>
      <w:marRight w:val="0"/>
      <w:marTop w:val="0"/>
      <w:marBottom w:val="0"/>
      <w:divBdr>
        <w:top w:val="none" w:sz="0" w:space="0" w:color="auto"/>
        <w:left w:val="none" w:sz="0" w:space="0" w:color="auto"/>
        <w:bottom w:val="none" w:sz="0" w:space="0" w:color="auto"/>
        <w:right w:val="none" w:sz="0" w:space="0" w:color="auto"/>
      </w:divBdr>
    </w:div>
    <w:div w:id="128256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03FA64F36A6E489418B74E733FCF4C" ma:contentTypeVersion="13" ma:contentTypeDescription="Create a new document." ma:contentTypeScope="" ma:versionID="0dc27ac3b0fe7a667ad3eccdcdcd0bc8">
  <xsd:schema xmlns:xsd="http://www.w3.org/2001/XMLSchema" xmlns:xs="http://www.w3.org/2001/XMLSchema" xmlns:p="http://schemas.microsoft.com/office/2006/metadata/properties" xmlns:ns2="20d71383-da5b-476c-b0a8-300e6ee9ab73" xmlns:ns3="1cdbfd6a-5ce7-4e69-afbb-faaa555e4ca1" targetNamespace="http://schemas.microsoft.com/office/2006/metadata/properties" ma:root="true" ma:fieldsID="34597d2e1f37fe1a58377bb32f7e1d8d" ns2:_="" ns3:_="">
    <xsd:import namespace="20d71383-da5b-476c-b0a8-300e6ee9ab73"/>
    <xsd:import namespace="1cdbfd6a-5ce7-4e69-afbb-faaa555e4c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d71383-da5b-476c-b0a8-300e6ee9a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dbfd6a-5ce7-4e69-afbb-faaa555e4c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572AD8-4DCB-4309-ACFB-8C3DEE3FEE3E}">
  <ds:schemaRefs>
    <ds:schemaRef ds:uri="http://schemas.openxmlformats.org/officeDocument/2006/bibliography"/>
  </ds:schemaRefs>
</ds:datastoreItem>
</file>

<file path=customXml/itemProps2.xml><?xml version="1.0" encoding="utf-8"?>
<ds:datastoreItem xmlns:ds="http://schemas.openxmlformats.org/officeDocument/2006/customXml" ds:itemID="{3C5A783D-BB7A-4F5C-B70E-4CF296DED708}"/>
</file>

<file path=customXml/itemProps3.xml><?xml version="1.0" encoding="utf-8"?>
<ds:datastoreItem xmlns:ds="http://schemas.openxmlformats.org/officeDocument/2006/customXml" ds:itemID="{782D82A8-6E52-472A-AD8A-F87DACE6BC2E}">
  <ds:schemaRefs>
    <ds:schemaRef ds:uri="http://schemas.microsoft.com/sharepoint/v3/contenttype/forms"/>
  </ds:schemaRefs>
</ds:datastoreItem>
</file>

<file path=customXml/itemProps4.xml><?xml version="1.0" encoding="utf-8"?>
<ds:datastoreItem xmlns:ds="http://schemas.openxmlformats.org/officeDocument/2006/customXml" ds:itemID="{8A565054-1178-42F4-978B-ADF70D4035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AWISSP - VIT1 Form - E9 Air Quality Management Program</vt:lpstr>
    </vt:vector>
  </TitlesOfParts>
  <Company>Hewlett-Packard Company</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AWISSP - VIT1 Form - E9 Air Quality Management Program</dc:title>
  <dc:subject/>
  <dc:creator>Freshcare Ltd</dc:creator>
  <cp:keywords/>
  <dc:description/>
  <cp:lastModifiedBy>Christa Schwarz</cp:lastModifiedBy>
  <cp:revision>2</cp:revision>
  <dcterms:created xsi:type="dcterms:W3CDTF">2021-10-07T05:11:00Z</dcterms:created>
  <dcterms:modified xsi:type="dcterms:W3CDTF">2021-10-07T05:11:00Z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0x010100EA03FA64F36A6E489418B74E733FCF4C</vt:lpwstr>
  </property>
</Properties>
</file>