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4C405" w14:textId="77777777" w:rsidR="005031B0" w:rsidRDefault="005031B0" w:rsidP="005031B0">
      <w:pPr>
        <w:spacing w:after="0"/>
        <w:jc w:val="both"/>
        <w:rPr>
          <w:rFonts w:eastAsia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44"/>
        <w:gridCol w:w="4181"/>
        <w:gridCol w:w="4252"/>
        <w:gridCol w:w="4615"/>
      </w:tblGrid>
      <w:tr w:rsidR="005031B0" w14:paraId="309762B5" w14:textId="77777777" w:rsidTr="005031B0">
        <w:trPr>
          <w:trHeight w:val="567"/>
        </w:trPr>
        <w:tc>
          <w:tcPr>
            <w:tcW w:w="1696" w:type="dxa"/>
            <w:vAlign w:val="bottom"/>
            <w:hideMark/>
          </w:tcPr>
          <w:p w14:paraId="1020D3E1" w14:textId="77777777" w:rsidR="005031B0" w:rsidRDefault="005031B0">
            <w:p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AU"/>
              </w:rPr>
            </w:pPr>
            <w:r>
              <w:rPr>
                <w:rFonts w:asciiTheme="minorHAnsi" w:hAnsiTheme="minorHAnsi" w:cstheme="minorHAnsi"/>
                <w:b/>
                <w:bCs/>
                <w:lang w:eastAsia="en-AU"/>
              </w:rPr>
              <w:t>Business name:</w:t>
            </w:r>
          </w:p>
        </w:tc>
        <w:tc>
          <w:tcPr>
            <w:tcW w:w="136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6D0CF8" w14:textId="77777777" w:rsidR="005031B0" w:rsidRDefault="005031B0">
            <w:pPr>
              <w:spacing w:after="0"/>
              <w:rPr>
                <w:rFonts w:asciiTheme="minorHAnsi" w:hAnsiTheme="minorHAnsi" w:cstheme="minorHAnsi"/>
                <w:b/>
                <w:b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PJ’s Vineyard</w:t>
            </w:r>
          </w:p>
        </w:tc>
      </w:tr>
      <w:tr w:rsidR="005031B0" w14:paraId="5E2FD4AC" w14:textId="77777777" w:rsidTr="005031B0">
        <w:trPr>
          <w:trHeight w:val="567"/>
        </w:trPr>
        <w:tc>
          <w:tcPr>
            <w:tcW w:w="2340" w:type="dxa"/>
            <w:gridSpan w:val="2"/>
            <w:vAlign w:val="bottom"/>
            <w:hideMark/>
          </w:tcPr>
          <w:p w14:paraId="3AB280B6" w14:textId="77777777" w:rsidR="005031B0" w:rsidRDefault="005031B0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Date plan developed:</w:t>
            </w:r>
          </w:p>
        </w:tc>
        <w:tc>
          <w:tcPr>
            <w:tcW w:w="4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00A07A" w14:textId="77777777" w:rsidR="005031B0" w:rsidRDefault="005031B0">
            <w:pPr>
              <w:spacing w:after="0"/>
              <w:rPr>
                <w:rFonts w:ascii="Comic Sans MS" w:hAnsi="Comic Sans MS" w:cstheme="minorHAnsi"/>
                <w:bCs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bCs/>
                <w:i/>
                <w:iCs/>
                <w:lang w:eastAsia="en-AU"/>
              </w:rPr>
              <w:t>28</w:t>
            </w:r>
            <w:r>
              <w:rPr>
                <w:rFonts w:ascii="Comic Sans MS" w:hAnsi="Comic Sans MS" w:cstheme="minorHAnsi"/>
                <w:bCs/>
                <w:i/>
                <w:iCs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 w:cstheme="minorHAnsi"/>
                <w:bCs/>
                <w:i/>
                <w:iCs/>
                <w:lang w:eastAsia="en-AU"/>
              </w:rPr>
              <w:t xml:space="preserve"> July 2021</w:t>
            </w:r>
          </w:p>
        </w:tc>
        <w:tc>
          <w:tcPr>
            <w:tcW w:w="4252" w:type="dxa"/>
            <w:vAlign w:val="bottom"/>
            <w:hideMark/>
          </w:tcPr>
          <w:p w14:paraId="4C196AC5" w14:textId="77777777" w:rsidR="005031B0" w:rsidRDefault="005031B0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Name of person who documented the plan: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21EA8D" w14:textId="77777777" w:rsidR="005031B0" w:rsidRDefault="005031B0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Mardi &amp; Co</w:t>
            </w:r>
          </w:p>
        </w:tc>
      </w:tr>
    </w:tbl>
    <w:p w14:paraId="6BFEC630" w14:textId="77777777" w:rsidR="005031B0" w:rsidRDefault="005031B0" w:rsidP="005031B0">
      <w:pPr>
        <w:spacing w:after="0"/>
        <w:jc w:val="both"/>
        <w:rPr>
          <w:rFonts w:cstheme="minorHAnsi"/>
          <w:sz w:val="4"/>
          <w:szCs w:val="4"/>
          <w:lang w:eastAsia="en-US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4276"/>
        <w:gridCol w:w="402"/>
        <w:gridCol w:w="4300"/>
        <w:gridCol w:w="1795"/>
        <w:gridCol w:w="1766"/>
        <w:gridCol w:w="2849"/>
      </w:tblGrid>
      <w:tr w:rsidR="005031B0" w14:paraId="0D54CFC6" w14:textId="77777777" w:rsidTr="004C1694">
        <w:trPr>
          <w:cantSplit/>
          <w:tblHeader/>
        </w:trPr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hideMark/>
          </w:tcPr>
          <w:p w14:paraId="28061B5F" w14:textId="77777777" w:rsidR="005031B0" w:rsidRDefault="005031B0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The incident management plan is documented to support business continuity and identify ways to:</w:t>
            </w:r>
          </w:p>
        </w:tc>
      </w:tr>
      <w:tr w:rsidR="005031B0" w14:paraId="7E3878E6" w14:textId="77777777" w:rsidTr="004C1694">
        <w:trPr>
          <w:cantSplit/>
          <w:tblHeader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09B3A49E" w14:textId="77777777" w:rsidR="005031B0" w:rsidRDefault="005031B0" w:rsidP="005031B0">
            <w:pPr>
              <w:pStyle w:val="ListParagraph"/>
              <w:numPr>
                <w:ilvl w:val="0"/>
                <w:numId w:val="6"/>
              </w:numPr>
              <w:spacing w:after="0" w:line="256" w:lineRule="auto"/>
              <w:ind w:left="357" w:hanging="357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</w:rPr>
              <w:t>reduce the likelihood of an incident occurring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4BBEF207" w14:textId="77777777" w:rsidR="005031B0" w:rsidRDefault="005031B0" w:rsidP="005031B0">
            <w:pPr>
              <w:pStyle w:val="ListParagraph"/>
              <w:numPr>
                <w:ilvl w:val="0"/>
                <w:numId w:val="6"/>
              </w:numPr>
              <w:spacing w:after="0" w:line="256" w:lineRule="auto"/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ensure business activities are not compromised</w:t>
            </w:r>
          </w:p>
        </w:tc>
        <w:tc>
          <w:tcPr>
            <w:tcW w:w="4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757CBF5" w14:textId="77777777" w:rsidR="005031B0" w:rsidRDefault="005031B0" w:rsidP="005031B0">
            <w:pPr>
              <w:pStyle w:val="ListParagraph"/>
              <w:numPr>
                <w:ilvl w:val="0"/>
                <w:numId w:val="6"/>
              </w:numPr>
              <w:spacing w:after="0" w:line="256" w:lineRule="auto"/>
              <w:ind w:left="357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respond to, and recover from, an incident.</w:t>
            </w:r>
          </w:p>
        </w:tc>
      </w:tr>
      <w:tr w:rsidR="005031B0" w14:paraId="33C4E047" w14:textId="77777777" w:rsidTr="00200570">
        <w:trPr>
          <w:cantSplit/>
          <w:tblHeader/>
        </w:trPr>
        <w:tc>
          <w:tcPr>
            <w:tcW w:w="4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831C58" w14:textId="77777777" w:rsidR="005031B0" w:rsidRDefault="005031B0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 w:eastAsia="en-AU"/>
              </w:rPr>
            </w:pPr>
            <w:r>
              <w:rPr>
                <w:rFonts w:asciiTheme="minorHAnsi" w:hAnsiTheme="minorHAnsi" w:cstheme="minorHAnsi"/>
                <w:b/>
                <w:lang w:val="en-US" w:eastAsia="en-AU"/>
              </w:rPr>
              <w:t>Potential risks to business continuity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E3417F" w14:textId="77777777" w:rsidR="005031B0" w:rsidRDefault="005031B0">
            <w:pPr>
              <w:spacing w:after="0"/>
              <w:jc w:val="center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Strategies and practices to manage risk(s)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85483B2" w14:textId="77777777" w:rsidR="005031B0" w:rsidRDefault="005031B0">
            <w:pPr>
              <w:spacing w:after="0"/>
              <w:jc w:val="center"/>
              <w:rPr>
                <w:rFonts w:asciiTheme="minorHAnsi" w:hAnsiTheme="minorHAnsi" w:cstheme="minorHAnsi"/>
                <w:b/>
                <w:lang w:val="en-US" w:eastAsia="en-AU"/>
              </w:rPr>
            </w:pPr>
            <w:r>
              <w:rPr>
                <w:rFonts w:asciiTheme="minorHAnsi" w:hAnsiTheme="minorHAnsi" w:cstheme="minorHAnsi"/>
                <w:b/>
                <w:lang w:val="en-US" w:eastAsia="en-AU"/>
              </w:rPr>
              <w:t>Internal and external stakeholders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D4D2659" w14:textId="77777777" w:rsidR="005031B0" w:rsidRDefault="005031B0">
            <w:pPr>
              <w:spacing w:after="0"/>
              <w:jc w:val="center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Worker(s) responsible</w:t>
            </w:r>
          </w:p>
        </w:tc>
      </w:tr>
      <w:tr w:rsidR="005031B0" w14:paraId="10181CEB" w14:textId="77777777" w:rsidTr="00200570">
        <w:trPr>
          <w:cantSplit/>
          <w:tblHeader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C342" w14:textId="48388AB2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Major disease outbreak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8F0D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Investigate alternative chemicals and permits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B918F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Vineyard manager</w:t>
            </w:r>
          </w:p>
          <w:p w14:paraId="4D3BD864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AWRI / PJ’s Vineyard personnel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4C13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Brett</w:t>
            </w:r>
          </w:p>
        </w:tc>
      </w:tr>
      <w:tr w:rsidR="005031B0" w14:paraId="04425BFB" w14:textId="77777777" w:rsidTr="00200570">
        <w:trPr>
          <w:cantSplit/>
          <w:tblHeader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16B3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Biosecurity outbreak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94C3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Ring PJ’s Vineyard</w:t>
            </w:r>
          </w:p>
          <w:p w14:paraId="6188DE78" w14:textId="7FFDD746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Biosecurity plan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9582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Ring 1800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75FD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Brett</w:t>
            </w:r>
          </w:p>
        </w:tc>
      </w:tr>
      <w:tr w:rsidR="005031B0" w14:paraId="50425D07" w14:textId="77777777" w:rsidTr="00200570">
        <w:trPr>
          <w:cantSplit/>
          <w:tblHeader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6356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Flood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81BB" w14:textId="7E14D35F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Preparedness, purchase portable pumps, remove equipment from sheds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B235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Vineyard manager</w:t>
            </w:r>
          </w:p>
          <w:p w14:paraId="42DC8757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Pump supplier to assist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DBF0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Matt</w:t>
            </w:r>
          </w:p>
        </w:tc>
      </w:tr>
      <w:tr w:rsidR="005031B0" w14:paraId="2CB912E7" w14:textId="77777777" w:rsidTr="00200570">
        <w:trPr>
          <w:cantSplit/>
          <w:tblHeader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C364" w14:textId="111F6FE8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Extreme weather events (hail, heat wave, frost)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91BE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Insurance, netting/protection (hail), frost fans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0BA1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Vineyard manager</w:t>
            </w:r>
          </w:p>
          <w:p w14:paraId="7E65DEA6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suppliers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8B3B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Shaun</w:t>
            </w:r>
          </w:p>
        </w:tc>
      </w:tr>
      <w:tr w:rsidR="005031B0" w14:paraId="65B96288" w14:textId="77777777" w:rsidTr="00200570">
        <w:trPr>
          <w:cantSplit/>
          <w:trHeight w:val="1646"/>
          <w:tblHeader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F1CC" w14:textId="2464C1A1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Equipment malfunctions during critical times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FCB2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ID back up equipment and access to mechanics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0D7B" w14:textId="2D2932EF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External mechanic</w:t>
            </w:r>
          </w:p>
          <w:p w14:paraId="3B671933" w14:textId="64183E6B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Workshop supervisor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9A7B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Peter</w:t>
            </w:r>
          </w:p>
        </w:tc>
      </w:tr>
      <w:tr w:rsidR="005031B0" w14:paraId="4FC3B4B8" w14:textId="77777777" w:rsidTr="00200570">
        <w:trPr>
          <w:cantSplit/>
          <w:tblHeader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F35F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Loss of key personnel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2F92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Training, records available, succession plan, having a plan, communication, versatility in roles, SOPs, list of passwords, multiple copies of keys, insurance to cover employment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C662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Business owner</w:t>
            </w:r>
          </w:p>
          <w:p w14:paraId="2DA68F58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Leadership team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F277" w14:textId="77777777" w:rsidR="005031B0" w:rsidRDefault="005031B0">
            <w:pPr>
              <w:spacing w:after="120"/>
              <w:rPr>
                <w:rFonts w:ascii="Comic Sans MS" w:hAnsi="Comic Sans MS" w:cstheme="minorHAnsi"/>
                <w:color w:val="000000" w:themeColor="text1"/>
                <w:lang w:eastAsia="en-AU"/>
              </w:rPr>
            </w:pPr>
            <w:r>
              <w:rPr>
                <w:rFonts w:ascii="Comic Sans MS" w:hAnsi="Comic Sans MS" w:cstheme="minorHAnsi"/>
                <w:color w:val="000000" w:themeColor="text1"/>
                <w:lang w:eastAsia="en-AU"/>
              </w:rPr>
              <w:t>Peter</w:t>
            </w:r>
          </w:p>
        </w:tc>
      </w:tr>
    </w:tbl>
    <w:p w14:paraId="02CEA459" w14:textId="77777777" w:rsidR="003F0602" w:rsidRPr="005031B0" w:rsidRDefault="003F0602" w:rsidP="005031B0"/>
    <w:sectPr w:rsidR="003F0602" w:rsidRPr="005031B0" w:rsidSect="006F69BE">
      <w:headerReference w:type="default" r:id="rId11"/>
      <w:footerReference w:type="default" r:id="rId12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0E3C" w14:textId="77777777" w:rsidR="00942F23" w:rsidRDefault="00942F23" w:rsidP="00FC2B2C">
      <w:pPr>
        <w:spacing w:before="0" w:after="0"/>
      </w:pPr>
      <w:r>
        <w:separator/>
      </w:r>
    </w:p>
  </w:endnote>
  <w:endnote w:type="continuationSeparator" w:id="0">
    <w:p w14:paraId="6B10DB90" w14:textId="77777777" w:rsidR="00942F23" w:rsidRDefault="00942F23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F69BE" w:rsidRPr="00AF759C" w14:paraId="377C5938" w14:textId="77777777" w:rsidTr="00B53D69">
      <w:tc>
        <w:tcPr>
          <w:tcW w:w="3847" w:type="dxa"/>
          <w:vAlign w:val="center"/>
        </w:tcPr>
        <w:p w14:paraId="3C0682E5" w14:textId="77777777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60D866AD" w14:textId="6E9DE3C0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INCIDENT MANAGEMENT PLAN</w:t>
          </w:r>
        </w:p>
      </w:tc>
      <w:tc>
        <w:tcPr>
          <w:tcW w:w="3847" w:type="dxa"/>
          <w:vAlign w:val="center"/>
        </w:tcPr>
        <w:p w14:paraId="68E7F2BB" w14:textId="77777777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557E1C0" w14:textId="0194C05E" w:rsidR="006F69BE" w:rsidRPr="006F69BE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E59B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E59B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18C0B31D" w:rsidR="00FC2B2C" w:rsidRPr="006F69BE" w:rsidRDefault="00FC2B2C" w:rsidP="006F6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DA04A" w14:textId="77777777" w:rsidR="00942F23" w:rsidRDefault="00942F23" w:rsidP="00FC2B2C">
      <w:pPr>
        <w:spacing w:before="0" w:after="0"/>
      </w:pPr>
      <w:r>
        <w:separator/>
      </w:r>
    </w:p>
  </w:footnote>
  <w:footnote w:type="continuationSeparator" w:id="0">
    <w:p w14:paraId="56159F38" w14:textId="77777777" w:rsidR="00942F23" w:rsidRDefault="00942F23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3E1D" w14:textId="06ED9733" w:rsidR="00601A68" w:rsidRPr="00601A68" w:rsidRDefault="006F69BE" w:rsidP="00725DC4">
    <w:pPr>
      <w:pStyle w:val="Header"/>
      <w:rPr>
        <w:b/>
        <w:sz w:val="32"/>
        <w:szCs w:val="32"/>
      </w:rPr>
    </w:pPr>
    <w:r>
      <w:rPr>
        <w:b/>
        <w:sz w:val="32"/>
        <w:szCs w:val="32"/>
      </w:rPr>
      <w:t>M</w:t>
    </w:r>
    <w:r w:rsidR="0043220C">
      <w:rPr>
        <w:b/>
        <w:sz w:val="32"/>
        <w:szCs w:val="32"/>
      </w:rPr>
      <w:t>7</w:t>
    </w:r>
    <w:r>
      <w:rPr>
        <w:b/>
        <w:sz w:val="32"/>
        <w:szCs w:val="32"/>
      </w:rPr>
      <w:t xml:space="preserve"> </w:t>
    </w:r>
    <w:r w:rsidR="00601A68">
      <w:rPr>
        <w:b/>
        <w:sz w:val="32"/>
        <w:szCs w:val="32"/>
      </w:rPr>
      <w:t xml:space="preserve">Incident </w:t>
    </w:r>
    <w:r w:rsidR="006D6968">
      <w:rPr>
        <w:b/>
        <w:sz w:val="32"/>
        <w:szCs w:val="32"/>
      </w:rPr>
      <w:t>Management P</w:t>
    </w:r>
    <w:r w:rsidR="00601A68">
      <w:rPr>
        <w:b/>
        <w:sz w:val="32"/>
        <w:szCs w:val="32"/>
      </w:rPr>
      <w:t>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93B"/>
    <w:multiLevelType w:val="hybridMultilevel"/>
    <w:tmpl w:val="A6164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B808CC"/>
    <w:multiLevelType w:val="hybridMultilevel"/>
    <w:tmpl w:val="7F4050D2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 w15:restartNumberingAfterBreak="0">
    <w:nsid w:val="7B11144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C7C74"/>
    <w:rsid w:val="000E4BA5"/>
    <w:rsid w:val="000F7681"/>
    <w:rsid w:val="0012392A"/>
    <w:rsid w:val="00123DAB"/>
    <w:rsid w:val="001341A6"/>
    <w:rsid w:val="00151748"/>
    <w:rsid w:val="00196E87"/>
    <w:rsid w:val="001A2FC7"/>
    <w:rsid w:val="001F4093"/>
    <w:rsid w:val="00200570"/>
    <w:rsid w:val="002020BA"/>
    <w:rsid w:val="0020603C"/>
    <w:rsid w:val="0021052F"/>
    <w:rsid w:val="00300ABB"/>
    <w:rsid w:val="00315CF5"/>
    <w:rsid w:val="003450A2"/>
    <w:rsid w:val="00360F73"/>
    <w:rsid w:val="003D0450"/>
    <w:rsid w:val="003D46BE"/>
    <w:rsid w:val="003E4578"/>
    <w:rsid w:val="003F0602"/>
    <w:rsid w:val="00401240"/>
    <w:rsid w:val="004237EA"/>
    <w:rsid w:val="00431320"/>
    <w:rsid w:val="0043220C"/>
    <w:rsid w:val="004359EF"/>
    <w:rsid w:val="00437EB1"/>
    <w:rsid w:val="00450151"/>
    <w:rsid w:val="0047095D"/>
    <w:rsid w:val="00475134"/>
    <w:rsid w:val="00490A67"/>
    <w:rsid w:val="004C1694"/>
    <w:rsid w:val="004C257B"/>
    <w:rsid w:val="004C55F2"/>
    <w:rsid w:val="004E4353"/>
    <w:rsid w:val="004F382C"/>
    <w:rsid w:val="004F6ED1"/>
    <w:rsid w:val="005031B0"/>
    <w:rsid w:val="00504698"/>
    <w:rsid w:val="00514198"/>
    <w:rsid w:val="0051558A"/>
    <w:rsid w:val="00522EC2"/>
    <w:rsid w:val="005348C1"/>
    <w:rsid w:val="00542C00"/>
    <w:rsid w:val="005A12CE"/>
    <w:rsid w:val="005E1158"/>
    <w:rsid w:val="005F46DA"/>
    <w:rsid w:val="00601A68"/>
    <w:rsid w:val="00617E24"/>
    <w:rsid w:val="00670B02"/>
    <w:rsid w:val="006D354D"/>
    <w:rsid w:val="006D6968"/>
    <w:rsid w:val="006F2D24"/>
    <w:rsid w:val="006F69BE"/>
    <w:rsid w:val="00706B0E"/>
    <w:rsid w:val="007229B4"/>
    <w:rsid w:val="00725DC4"/>
    <w:rsid w:val="00732072"/>
    <w:rsid w:val="00734419"/>
    <w:rsid w:val="007534A4"/>
    <w:rsid w:val="007745FB"/>
    <w:rsid w:val="007E5412"/>
    <w:rsid w:val="008644D4"/>
    <w:rsid w:val="008A13D9"/>
    <w:rsid w:val="008A7217"/>
    <w:rsid w:val="008C46E4"/>
    <w:rsid w:val="008C6609"/>
    <w:rsid w:val="009123FF"/>
    <w:rsid w:val="0091361B"/>
    <w:rsid w:val="00921139"/>
    <w:rsid w:val="009224CB"/>
    <w:rsid w:val="0092711C"/>
    <w:rsid w:val="0093136C"/>
    <w:rsid w:val="00942F23"/>
    <w:rsid w:val="00965DEA"/>
    <w:rsid w:val="009B4155"/>
    <w:rsid w:val="009C7F72"/>
    <w:rsid w:val="009E06C3"/>
    <w:rsid w:val="009E7CFC"/>
    <w:rsid w:val="00A33D16"/>
    <w:rsid w:val="00A56CAD"/>
    <w:rsid w:val="00A92208"/>
    <w:rsid w:val="00A93333"/>
    <w:rsid w:val="00AB26D7"/>
    <w:rsid w:val="00AD7C09"/>
    <w:rsid w:val="00AE186D"/>
    <w:rsid w:val="00AE59B1"/>
    <w:rsid w:val="00AE59C9"/>
    <w:rsid w:val="00AF1383"/>
    <w:rsid w:val="00AF3DBB"/>
    <w:rsid w:val="00AF5184"/>
    <w:rsid w:val="00B25A39"/>
    <w:rsid w:val="00B303AD"/>
    <w:rsid w:val="00B45A0F"/>
    <w:rsid w:val="00B52841"/>
    <w:rsid w:val="00B6314D"/>
    <w:rsid w:val="00BF43D2"/>
    <w:rsid w:val="00C04958"/>
    <w:rsid w:val="00C23FC4"/>
    <w:rsid w:val="00C3607E"/>
    <w:rsid w:val="00C37739"/>
    <w:rsid w:val="00C50D8A"/>
    <w:rsid w:val="00C532FC"/>
    <w:rsid w:val="00C62409"/>
    <w:rsid w:val="00C81679"/>
    <w:rsid w:val="00C92B5C"/>
    <w:rsid w:val="00CA018C"/>
    <w:rsid w:val="00CC18B1"/>
    <w:rsid w:val="00CE5D65"/>
    <w:rsid w:val="00D97902"/>
    <w:rsid w:val="00DA2365"/>
    <w:rsid w:val="00DA5C8E"/>
    <w:rsid w:val="00DD22D0"/>
    <w:rsid w:val="00DE2830"/>
    <w:rsid w:val="00E044A6"/>
    <w:rsid w:val="00E35955"/>
    <w:rsid w:val="00E41B89"/>
    <w:rsid w:val="00E47761"/>
    <w:rsid w:val="00E7561D"/>
    <w:rsid w:val="00E75EAE"/>
    <w:rsid w:val="00EA632C"/>
    <w:rsid w:val="00EC33C6"/>
    <w:rsid w:val="00EE045F"/>
    <w:rsid w:val="00F01AD4"/>
    <w:rsid w:val="00F22CFA"/>
    <w:rsid w:val="00F3779C"/>
    <w:rsid w:val="00F561A2"/>
    <w:rsid w:val="00F56935"/>
    <w:rsid w:val="00F56A43"/>
    <w:rsid w:val="00F94BDF"/>
    <w:rsid w:val="00FA395B"/>
    <w:rsid w:val="00FA6BD8"/>
    <w:rsid w:val="00FC2B2C"/>
    <w:rsid w:val="00FD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31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E41B89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031B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031B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19BE5E-C067-43AD-B494-7919A4A66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858531-52B4-4054-B2A2-7EFB1261B0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0D15B-1583-4705-959E-3BE6F08CA1A1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dbfd6a-5ce7-4e69-afbb-faaa555e4ca1"/>
    <ds:schemaRef ds:uri="20d71383-da5b-476c-b0a8-300e6ee9ab7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DA4173F-BCBD-444C-9185-263D4570BC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E3 Biosecurity management program</vt:lpstr>
    </vt:vector>
  </TitlesOfParts>
  <Company>Hewlett-Packard Company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ENV3 Form - E3 Biosecurity management program</dc:title>
  <dc:subject/>
  <dc:creator>Freshcare Ltd</dc:creator>
  <cp:keywords/>
  <dc:description/>
  <cp:lastModifiedBy>Christa Schwarz</cp:lastModifiedBy>
  <cp:revision>2</cp:revision>
  <cp:lastPrinted>2018-05-11T04:05:00Z</cp:lastPrinted>
  <dcterms:created xsi:type="dcterms:W3CDTF">2021-10-07T05:43:00Z</dcterms:created>
  <dcterms:modified xsi:type="dcterms:W3CDTF">2021-10-07T05:43:00Z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270900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